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D285A4" w14:textId="4581CD22" w:rsidR="00A76AD0" w:rsidRPr="00DC6975" w:rsidRDefault="00A76AD0" w:rsidP="00DC6975">
      <w:pPr>
        <w:rPr>
          <w:rFonts w:ascii="Century Gothic" w:hAnsi="Century Gothic" w:cs="Tahoma"/>
          <w:b/>
        </w:rPr>
      </w:pPr>
    </w:p>
    <w:p w14:paraId="1FA7747C" w14:textId="77777777" w:rsidR="00F42357" w:rsidRPr="00DC6975" w:rsidRDefault="00F42357" w:rsidP="00DC6975">
      <w:pPr>
        <w:rPr>
          <w:rFonts w:ascii="Century Gothic" w:hAnsi="Century Gothic" w:cs="Tahoma"/>
          <w:b/>
        </w:rPr>
      </w:pPr>
    </w:p>
    <w:tbl>
      <w:tblPr>
        <w:tblStyle w:val="TableGrid"/>
        <w:tblW w:w="0" w:type="auto"/>
        <w:tblLook w:val="04A0" w:firstRow="1" w:lastRow="0" w:firstColumn="1" w:lastColumn="0" w:noHBand="0" w:noVBand="1"/>
      </w:tblPr>
      <w:tblGrid>
        <w:gridCol w:w="2122"/>
        <w:gridCol w:w="6888"/>
      </w:tblGrid>
      <w:tr w:rsidR="00A76AD0" w:rsidRPr="00DC6975" w14:paraId="34124AF7" w14:textId="77777777" w:rsidTr="00ED124F">
        <w:tc>
          <w:tcPr>
            <w:tcW w:w="2122" w:type="dxa"/>
          </w:tcPr>
          <w:p w14:paraId="3F253A87" w14:textId="161B0255" w:rsidR="00A76AD0" w:rsidRPr="00BA41D4" w:rsidRDefault="00A76AD0" w:rsidP="00DC6975">
            <w:pPr>
              <w:rPr>
                <w:rFonts w:ascii="Century Gothic" w:hAnsi="Century Gothic" w:cs="Tahoma"/>
                <w:b/>
                <w:sz w:val="24"/>
                <w:szCs w:val="24"/>
              </w:rPr>
            </w:pPr>
            <w:r w:rsidRPr="00BA41D4">
              <w:rPr>
                <w:rFonts w:ascii="Century Gothic" w:hAnsi="Century Gothic" w:cs="Tahoma"/>
                <w:b/>
                <w:sz w:val="24"/>
                <w:szCs w:val="24"/>
              </w:rPr>
              <w:t>Reports to:</w:t>
            </w:r>
          </w:p>
        </w:tc>
        <w:tc>
          <w:tcPr>
            <w:tcW w:w="6888" w:type="dxa"/>
          </w:tcPr>
          <w:p w14:paraId="12431F3E" w14:textId="61EAF665" w:rsidR="00A76AD0" w:rsidRPr="00BA41D4" w:rsidRDefault="00235E45" w:rsidP="00DC6975">
            <w:pPr>
              <w:rPr>
                <w:rFonts w:ascii="Century Gothic" w:hAnsi="Century Gothic" w:cs="Tahoma"/>
                <w:bCs/>
                <w:sz w:val="24"/>
                <w:szCs w:val="24"/>
              </w:rPr>
            </w:pPr>
            <w:r w:rsidRPr="00BA41D4">
              <w:rPr>
                <w:rFonts w:ascii="Century Gothic" w:hAnsi="Century Gothic" w:cs="Tahoma"/>
                <w:bCs/>
                <w:sz w:val="24"/>
                <w:szCs w:val="24"/>
              </w:rPr>
              <w:t>Vice Principal</w:t>
            </w:r>
          </w:p>
        </w:tc>
      </w:tr>
      <w:tr w:rsidR="00A76AD0" w:rsidRPr="00DC6975" w14:paraId="66F62B91" w14:textId="77777777" w:rsidTr="00ED124F">
        <w:tc>
          <w:tcPr>
            <w:tcW w:w="2122" w:type="dxa"/>
          </w:tcPr>
          <w:p w14:paraId="3CD2BD79" w14:textId="253524E3" w:rsidR="00A76AD0" w:rsidRPr="00BA41D4" w:rsidRDefault="00A76AD0" w:rsidP="00DC6975">
            <w:pPr>
              <w:rPr>
                <w:rFonts w:ascii="Century Gothic" w:hAnsi="Century Gothic" w:cs="Tahoma"/>
                <w:b/>
                <w:sz w:val="24"/>
                <w:szCs w:val="24"/>
              </w:rPr>
            </w:pPr>
            <w:r w:rsidRPr="00BA41D4">
              <w:rPr>
                <w:rFonts w:ascii="Century Gothic" w:hAnsi="Century Gothic" w:cs="Tahoma"/>
                <w:b/>
                <w:sz w:val="24"/>
                <w:szCs w:val="24"/>
              </w:rPr>
              <w:t>Hours:</w:t>
            </w:r>
          </w:p>
        </w:tc>
        <w:tc>
          <w:tcPr>
            <w:tcW w:w="6888" w:type="dxa"/>
          </w:tcPr>
          <w:p w14:paraId="7BBB9954" w14:textId="7EB72B72" w:rsidR="00A76AD0" w:rsidRPr="00BA41D4" w:rsidRDefault="003706B1" w:rsidP="00DC6975">
            <w:pPr>
              <w:rPr>
                <w:rFonts w:ascii="Century Gothic" w:hAnsi="Century Gothic" w:cs="Tahoma"/>
                <w:bCs/>
                <w:sz w:val="24"/>
                <w:szCs w:val="24"/>
              </w:rPr>
            </w:pPr>
            <w:r w:rsidRPr="00BA41D4">
              <w:rPr>
                <w:rFonts w:ascii="Century Gothic" w:hAnsi="Century Gothic" w:cs="Tahoma"/>
                <w:bCs/>
                <w:sz w:val="24"/>
                <w:szCs w:val="24"/>
              </w:rPr>
              <w:t>0</w:t>
            </w:r>
            <w:r w:rsidR="003D1F49" w:rsidRPr="00BA41D4">
              <w:rPr>
                <w:rFonts w:ascii="Century Gothic" w:hAnsi="Century Gothic" w:cs="Tahoma"/>
                <w:bCs/>
                <w:sz w:val="24"/>
                <w:szCs w:val="24"/>
              </w:rPr>
              <w:t>8.3</w:t>
            </w:r>
            <w:r w:rsidR="007A47B6" w:rsidRPr="00BA41D4">
              <w:rPr>
                <w:rFonts w:ascii="Century Gothic" w:hAnsi="Century Gothic" w:cs="Tahoma"/>
                <w:bCs/>
                <w:sz w:val="24"/>
                <w:szCs w:val="24"/>
              </w:rPr>
              <w:t>0</w:t>
            </w:r>
            <w:r w:rsidR="00235E45" w:rsidRPr="00BA41D4">
              <w:rPr>
                <w:rFonts w:ascii="Century Gothic" w:hAnsi="Century Gothic" w:cs="Tahoma"/>
                <w:bCs/>
                <w:sz w:val="24"/>
                <w:szCs w:val="24"/>
              </w:rPr>
              <w:t xml:space="preserve"> – </w:t>
            </w:r>
            <w:r w:rsidR="003D1F49" w:rsidRPr="00BA41D4">
              <w:rPr>
                <w:rFonts w:ascii="Century Gothic" w:hAnsi="Century Gothic" w:cs="Tahoma"/>
                <w:bCs/>
                <w:sz w:val="24"/>
                <w:szCs w:val="24"/>
              </w:rPr>
              <w:t>1</w:t>
            </w:r>
            <w:r w:rsidR="00762E88" w:rsidRPr="00BA41D4">
              <w:rPr>
                <w:rFonts w:ascii="Century Gothic" w:hAnsi="Century Gothic" w:cs="Tahoma"/>
                <w:bCs/>
                <w:sz w:val="24"/>
                <w:szCs w:val="24"/>
              </w:rPr>
              <w:t>6.3</w:t>
            </w:r>
            <w:r w:rsidRPr="00BA41D4">
              <w:rPr>
                <w:rFonts w:ascii="Century Gothic" w:hAnsi="Century Gothic" w:cs="Tahoma"/>
                <w:bCs/>
                <w:sz w:val="24"/>
                <w:szCs w:val="24"/>
              </w:rPr>
              <w:t>0</w:t>
            </w:r>
            <w:r w:rsidR="00235E45" w:rsidRPr="00BA41D4">
              <w:rPr>
                <w:rFonts w:ascii="Century Gothic" w:hAnsi="Century Gothic" w:cs="Tahoma"/>
                <w:bCs/>
                <w:sz w:val="24"/>
                <w:szCs w:val="24"/>
              </w:rPr>
              <w:t xml:space="preserve"> (</w:t>
            </w:r>
            <w:r w:rsidR="00FB28FD" w:rsidRPr="00BA41D4">
              <w:rPr>
                <w:rFonts w:ascii="Century Gothic" w:hAnsi="Century Gothic" w:cs="Tahoma"/>
                <w:bCs/>
                <w:sz w:val="24"/>
                <w:szCs w:val="24"/>
              </w:rPr>
              <w:t>52 weeks per year</w:t>
            </w:r>
            <w:r w:rsidR="00235E45" w:rsidRPr="00BA41D4">
              <w:rPr>
                <w:rFonts w:ascii="Century Gothic" w:hAnsi="Century Gothic" w:cs="Tahoma"/>
                <w:bCs/>
                <w:sz w:val="24"/>
                <w:szCs w:val="24"/>
              </w:rPr>
              <w:t>)</w:t>
            </w:r>
          </w:p>
        </w:tc>
      </w:tr>
      <w:tr w:rsidR="00A76AD0" w:rsidRPr="00DC6975" w14:paraId="3B799FAE" w14:textId="77777777" w:rsidTr="00ED124F">
        <w:tc>
          <w:tcPr>
            <w:tcW w:w="2122" w:type="dxa"/>
          </w:tcPr>
          <w:p w14:paraId="0CF243DA" w14:textId="7F4EF767" w:rsidR="00A76AD0" w:rsidRPr="00BA41D4" w:rsidRDefault="00A76AD0" w:rsidP="00DC6975">
            <w:pPr>
              <w:rPr>
                <w:rFonts w:ascii="Century Gothic" w:hAnsi="Century Gothic" w:cs="Tahoma"/>
                <w:b/>
                <w:sz w:val="24"/>
                <w:szCs w:val="24"/>
              </w:rPr>
            </w:pPr>
            <w:r w:rsidRPr="00BA41D4">
              <w:rPr>
                <w:rFonts w:ascii="Century Gothic" w:hAnsi="Century Gothic" w:cs="Tahoma"/>
                <w:b/>
                <w:sz w:val="24"/>
                <w:szCs w:val="24"/>
              </w:rPr>
              <w:t>Type:</w:t>
            </w:r>
          </w:p>
        </w:tc>
        <w:tc>
          <w:tcPr>
            <w:tcW w:w="6888" w:type="dxa"/>
          </w:tcPr>
          <w:p w14:paraId="4521C46F" w14:textId="1294EC05" w:rsidR="00A76AD0" w:rsidRPr="00BA41D4" w:rsidRDefault="007A47B6" w:rsidP="00DC6975">
            <w:pPr>
              <w:rPr>
                <w:rFonts w:ascii="Century Gothic" w:hAnsi="Century Gothic" w:cs="Tahoma"/>
                <w:bCs/>
                <w:sz w:val="24"/>
                <w:szCs w:val="24"/>
              </w:rPr>
            </w:pPr>
            <w:r w:rsidRPr="00BA41D4">
              <w:rPr>
                <w:rFonts w:ascii="Century Gothic" w:hAnsi="Century Gothic" w:cs="Tahoma"/>
                <w:bCs/>
                <w:sz w:val="24"/>
                <w:szCs w:val="24"/>
              </w:rPr>
              <w:t xml:space="preserve">22.5 hours per week </w:t>
            </w:r>
            <w:r w:rsidR="002D1B77" w:rsidRPr="00BA41D4">
              <w:rPr>
                <w:rFonts w:ascii="Century Gothic" w:hAnsi="Century Gothic" w:cs="Tahoma"/>
                <w:bCs/>
                <w:sz w:val="24"/>
                <w:szCs w:val="24"/>
              </w:rPr>
              <w:t xml:space="preserve">– </w:t>
            </w:r>
            <w:r w:rsidRPr="00BA41D4">
              <w:rPr>
                <w:rFonts w:ascii="Century Gothic" w:hAnsi="Century Gothic" w:cs="Tahoma"/>
                <w:bCs/>
                <w:sz w:val="24"/>
                <w:szCs w:val="24"/>
              </w:rPr>
              <w:t>p</w:t>
            </w:r>
            <w:r w:rsidR="00FB28FD" w:rsidRPr="00BA41D4">
              <w:rPr>
                <w:rFonts w:ascii="Century Gothic" w:hAnsi="Century Gothic" w:cs="Tahoma"/>
                <w:bCs/>
                <w:sz w:val="24"/>
                <w:szCs w:val="24"/>
              </w:rPr>
              <w:t>ermanen</w:t>
            </w:r>
            <w:r w:rsidR="002D1B77" w:rsidRPr="00BA41D4">
              <w:rPr>
                <w:rFonts w:ascii="Century Gothic" w:hAnsi="Century Gothic" w:cs="Tahoma"/>
                <w:bCs/>
                <w:sz w:val="24"/>
                <w:szCs w:val="24"/>
              </w:rPr>
              <w:t>t (</w:t>
            </w:r>
            <w:r w:rsidR="00C264DE" w:rsidRPr="00BA41D4">
              <w:rPr>
                <w:rFonts w:ascii="Century Gothic" w:hAnsi="Century Gothic" w:cs="Tahoma"/>
                <w:bCs/>
                <w:sz w:val="24"/>
                <w:szCs w:val="24"/>
              </w:rPr>
              <w:t>w</w:t>
            </w:r>
            <w:r w:rsidR="002D1B77" w:rsidRPr="00BA41D4">
              <w:rPr>
                <w:rFonts w:ascii="Century Gothic" w:hAnsi="Century Gothic" w:cs="Tahoma"/>
                <w:bCs/>
                <w:sz w:val="24"/>
                <w:szCs w:val="24"/>
              </w:rPr>
              <w:t xml:space="preserve">ould consider full time </w:t>
            </w:r>
            <w:r w:rsidR="00C264DE" w:rsidRPr="00BA41D4">
              <w:rPr>
                <w:rFonts w:ascii="Century Gothic" w:hAnsi="Century Gothic" w:cs="Tahoma"/>
                <w:bCs/>
                <w:sz w:val="24"/>
                <w:szCs w:val="24"/>
              </w:rPr>
              <w:t>hours</w:t>
            </w:r>
            <w:r w:rsidR="002D1B77" w:rsidRPr="00BA41D4">
              <w:rPr>
                <w:rFonts w:ascii="Century Gothic" w:hAnsi="Century Gothic" w:cs="Tahoma"/>
                <w:bCs/>
                <w:sz w:val="24"/>
                <w:szCs w:val="24"/>
              </w:rPr>
              <w:t>)</w:t>
            </w:r>
          </w:p>
        </w:tc>
      </w:tr>
      <w:tr w:rsidR="00A76AD0" w:rsidRPr="00DC6975" w14:paraId="66378FCF" w14:textId="77777777" w:rsidTr="00ED124F">
        <w:tc>
          <w:tcPr>
            <w:tcW w:w="2122" w:type="dxa"/>
          </w:tcPr>
          <w:p w14:paraId="43EFA962" w14:textId="46E91966" w:rsidR="00A76AD0" w:rsidRPr="00BA41D4" w:rsidRDefault="00A76AD0" w:rsidP="00DC6975">
            <w:pPr>
              <w:rPr>
                <w:rFonts w:ascii="Century Gothic" w:hAnsi="Century Gothic" w:cs="Tahoma"/>
                <w:b/>
                <w:sz w:val="24"/>
                <w:szCs w:val="24"/>
              </w:rPr>
            </w:pPr>
            <w:r w:rsidRPr="00BA41D4">
              <w:rPr>
                <w:rFonts w:ascii="Century Gothic" w:hAnsi="Century Gothic" w:cs="Tahoma"/>
                <w:b/>
                <w:sz w:val="24"/>
                <w:szCs w:val="24"/>
              </w:rPr>
              <w:t>Salary:</w:t>
            </w:r>
          </w:p>
        </w:tc>
        <w:tc>
          <w:tcPr>
            <w:tcW w:w="6888" w:type="dxa"/>
          </w:tcPr>
          <w:p w14:paraId="5C41DFE7" w14:textId="2A516133" w:rsidR="00A76AD0" w:rsidRPr="00BA41D4" w:rsidRDefault="00BA41D4" w:rsidP="00DC6975">
            <w:pPr>
              <w:rPr>
                <w:rFonts w:ascii="Century Gothic" w:hAnsi="Century Gothic" w:cs="Tahoma"/>
                <w:bCs/>
                <w:sz w:val="24"/>
                <w:szCs w:val="24"/>
              </w:rPr>
            </w:pPr>
            <w:r w:rsidRPr="00BA41D4">
              <w:rPr>
                <w:rFonts w:ascii="Century Gothic" w:hAnsi="Century Gothic"/>
                <w:sz w:val="24"/>
                <w:szCs w:val="24"/>
              </w:rPr>
              <w:t>£</w:t>
            </w:r>
            <w:r w:rsidR="00055B0F">
              <w:rPr>
                <w:rFonts w:ascii="Century Gothic" w:hAnsi="Century Gothic"/>
                <w:sz w:val="24"/>
                <w:szCs w:val="24"/>
              </w:rPr>
              <w:t>36k-£38k</w:t>
            </w:r>
            <w:r w:rsidRPr="00BA41D4">
              <w:rPr>
                <w:rFonts w:ascii="Century Gothic" w:hAnsi="Century Gothic"/>
                <w:sz w:val="24"/>
                <w:szCs w:val="24"/>
              </w:rPr>
              <w:t xml:space="preserve"> (pro rata - dependant on experience)</w:t>
            </w:r>
          </w:p>
        </w:tc>
      </w:tr>
      <w:tr w:rsidR="002F0A60" w:rsidRPr="002F0A60" w14:paraId="03283A96" w14:textId="77777777" w:rsidTr="00ED124F">
        <w:tc>
          <w:tcPr>
            <w:tcW w:w="2122" w:type="dxa"/>
          </w:tcPr>
          <w:p w14:paraId="6C9187BD" w14:textId="7DE820C2" w:rsidR="002F0A60" w:rsidRPr="002F0A60" w:rsidRDefault="002F0A60" w:rsidP="00DC6975">
            <w:pPr>
              <w:rPr>
                <w:rFonts w:ascii="Century Gothic" w:hAnsi="Century Gothic" w:cs="Tahoma"/>
                <w:b/>
                <w:sz w:val="24"/>
                <w:szCs w:val="24"/>
              </w:rPr>
            </w:pPr>
            <w:r w:rsidRPr="002F0A60">
              <w:rPr>
                <w:rFonts w:ascii="Century Gothic" w:hAnsi="Century Gothic" w:cs="Tahoma"/>
                <w:b/>
                <w:sz w:val="24"/>
                <w:szCs w:val="24"/>
              </w:rPr>
              <w:t>Closing date:</w:t>
            </w:r>
          </w:p>
        </w:tc>
        <w:tc>
          <w:tcPr>
            <w:tcW w:w="6888" w:type="dxa"/>
          </w:tcPr>
          <w:p w14:paraId="26115CF7" w14:textId="203F1139" w:rsidR="002F0A60" w:rsidRPr="002F0A60" w:rsidRDefault="009E6284" w:rsidP="00DC6975">
            <w:pPr>
              <w:rPr>
                <w:rFonts w:ascii="Century Gothic" w:hAnsi="Century Gothic"/>
                <w:sz w:val="24"/>
                <w:szCs w:val="24"/>
              </w:rPr>
            </w:pPr>
            <w:r>
              <w:rPr>
                <w:rFonts w:ascii="Century Gothic" w:hAnsi="Century Gothic"/>
                <w:sz w:val="24"/>
                <w:szCs w:val="24"/>
              </w:rPr>
              <w:t>September</w:t>
            </w:r>
            <w:r w:rsidR="002F0A60" w:rsidRPr="002F0A60">
              <w:rPr>
                <w:rFonts w:ascii="Century Gothic" w:hAnsi="Century Gothic"/>
                <w:sz w:val="24"/>
                <w:szCs w:val="24"/>
              </w:rPr>
              <w:t xml:space="preserve"> 2020</w:t>
            </w:r>
          </w:p>
        </w:tc>
      </w:tr>
    </w:tbl>
    <w:p w14:paraId="176FCFC2" w14:textId="762C786F" w:rsidR="00AB3EA4" w:rsidRPr="002F0A60" w:rsidRDefault="00AB3EA4" w:rsidP="00DC6975">
      <w:pPr>
        <w:rPr>
          <w:rFonts w:ascii="Century Gothic" w:hAnsi="Century Gothic" w:cs="Tahoma"/>
        </w:rPr>
      </w:pPr>
    </w:p>
    <w:p w14:paraId="75E661A2" w14:textId="77DD1B83" w:rsidR="00BA41D4" w:rsidRPr="00BA41D4" w:rsidRDefault="001F3781" w:rsidP="00BA41D4">
      <w:pPr>
        <w:spacing w:after="150"/>
        <w:rPr>
          <w:rFonts w:ascii="Century Gothic" w:eastAsia="Times New Roman" w:hAnsi="Century Gothic" w:cs="Times New Roman"/>
          <w:lang w:val="en-GB" w:eastAsia="en-GB"/>
        </w:rPr>
      </w:pPr>
      <w:r w:rsidRPr="00BA41D4">
        <w:rPr>
          <w:rFonts w:ascii="Century Gothic" w:eastAsia="Times New Roman" w:hAnsi="Century Gothic" w:cs="Times New Roman"/>
          <w:b/>
          <w:bCs/>
          <w:lang w:val="en-GB" w:eastAsia="en-GB"/>
        </w:rPr>
        <w:t>APPLICATION IS BY APPLICATION FORM ONLY</w:t>
      </w:r>
      <w:r w:rsidRPr="00221B5D">
        <w:rPr>
          <w:rFonts w:ascii="Century Gothic" w:eastAsia="Times New Roman" w:hAnsi="Century Gothic" w:cs="Times New Roman"/>
          <w:lang w:val="en-GB" w:eastAsia="en-GB"/>
        </w:rPr>
        <w:t xml:space="preserve"> – applications should be sent to emilylang@landmarks.ac.uk</w:t>
      </w:r>
    </w:p>
    <w:p w14:paraId="4F5D6CEF" w14:textId="77777777" w:rsidR="00221B5D" w:rsidRPr="00BA41D4" w:rsidRDefault="00221B5D" w:rsidP="00221B5D">
      <w:pPr>
        <w:spacing w:after="150"/>
        <w:rPr>
          <w:rFonts w:ascii="Century Gothic" w:eastAsia="Times New Roman" w:hAnsi="Century Gothic" w:cs="Times New Roman"/>
          <w:lang w:val="en-GB" w:eastAsia="en-GB"/>
        </w:rPr>
      </w:pPr>
      <w:r w:rsidRPr="00221B5D">
        <w:rPr>
          <w:rFonts w:ascii="Century Gothic" w:eastAsia="Times New Roman" w:hAnsi="Century Gothic" w:cs="Times New Roman"/>
          <w:lang w:val="en-GB" w:eastAsia="en-GB"/>
        </w:rPr>
        <w:t>To apply visit:</w:t>
      </w:r>
      <w:r w:rsidRPr="00BA41D4">
        <w:rPr>
          <w:rFonts w:ascii="Century Gothic" w:eastAsia="Times New Roman" w:hAnsi="Century Gothic" w:cs="Times New Roman"/>
          <w:lang w:val="en-GB" w:eastAsia="en-GB"/>
        </w:rPr>
        <w:t xml:space="preserve"> https://www.landmarks.ac.uk/jobs/</w:t>
      </w:r>
    </w:p>
    <w:p w14:paraId="23152DCA" w14:textId="77777777" w:rsidR="00F42357" w:rsidRPr="00DC6975" w:rsidRDefault="00F42357" w:rsidP="00DC6975">
      <w:pPr>
        <w:rPr>
          <w:rFonts w:ascii="Century Gothic" w:hAnsi="Century Gothic" w:cs="Tahoma"/>
        </w:rPr>
      </w:pPr>
    </w:p>
    <w:p w14:paraId="4843F0CB" w14:textId="77777777" w:rsidR="00E21F07" w:rsidRPr="00DC6975" w:rsidRDefault="00E21F07" w:rsidP="00DC6975">
      <w:pPr>
        <w:tabs>
          <w:tab w:val="left" w:pos="15210"/>
        </w:tabs>
        <w:rPr>
          <w:rFonts w:ascii="Century Gothic" w:hAnsi="Century Gothic" w:cs="Tahoma"/>
          <w:b/>
          <w:bCs/>
          <w:color w:val="FF0000"/>
        </w:rPr>
      </w:pPr>
      <w:r w:rsidRPr="00DC6975">
        <w:rPr>
          <w:rFonts w:ascii="Century Gothic" w:hAnsi="Century Gothic" w:cs="Tahoma"/>
          <w:b/>
          <w:bCs/>
          <w:color w:val="FF0000"/>
        </w:rPr>
        <w:t>The College is committed to safeguarding and promoting the welfare of children, young people and vulnerable adults and expects all staff and volunteers to share this commitment.</w:t>
      </w:r>
    </w:p>
    <w:p w14:paraId="20AEBA55" w14:textId="77777777" w:rsidR="00F42357" w:rsidRPr="00DC6975" w:rsidRDefault="00F42357" w:rsidP="00DC6975">
      <w:pPr>
        <w:rPr>
          <w:rFonts w:ascii="Century Gothic" w:hAnsi="Century Gothic" w:cs="Tahoma"/>
          <w:b/>
          <w:bCs/>
        </w:rPr>
      </w:pPr>
    </w:p>
    <w:p w14:paraId="75F1A5CC" w14:textId="02D4E02D" w:rsidR="00C86F8F" w:rsidRPr="00DC6975" w:rsidRDefault="00C86F8F" w:rsidP="00DC6975">
      <w:pPr>
        <w:rPr>
          <w:rFonts w:ascii="Century Gothic" w:hAnsi="Century Gothic" w:cs="Tahoma"/>
        </w:rPr>
      </w:pPr>
      <w:r w:rsidRPr="00DC6975">
        <w:rPr>
          <w:rFonts w:ascii="Century Gothic" w:hAnsi="Century Gothic" w:cs="Tahoma"/>
        </w:rPr>
        <w:t xml:space="preserve">Landmarks is an independent specialist day college for young people with learning disabilities and difficulties. The college offers a wide range of </w:t>
      </w:r>
      <w:proofErr w:type="spellStart"/>
      <w:r w:rsidRPr="00DC6975">
        <w:rPr>
          <w:rFonts w:ascii="Century Gothic" w:hAnsi="Century Gothic" w:cs="Tahoma"/>
        </w:rPr>
        <w:t>programmes</w:t>
      </w:r>
      <w:proofErr w:type="spellEnd"/>
      <w:r w:rsidRPr="00DC6975">
        <w:rPr>
          <w:rFonts w:ascii="Century Gothic" w:hAnsi="Century Gothic" w:cs="Tahoma"/>
        </w:rPr>
        <w:t xml:space="preserve"> that are tailored to each individual’s needs.</w:t>
      </w:r>
    </w:p>
    <w:p w14:paraId="52728BBE" w14:textId="77777777" w:rsidR="00C86F8F" w:rsidRPr="00DC6975" w:rsidRDefault="00C86F8F" w:rsidP="00DC6975">
      <w:pPr>
        <w:rPr>
          <w:rFonts w:ascii="Century Gothic" w:hAnsi="Century Gothic" w:cs="Tahoma"/>
        </w:rPr>
      </w:pPr>
    </w:p>
    <w:p w14:paraId="0F67C73A" w14:textId="3BA8CB4E" w:rsidR="00C86F8F" w:rsidRPr="00DC6975" w:rsidRDefault="00C86F8F" w:rsidP="00DC6975">
      <w:pPr>
        <w:rPr>
          <w:rFonts w:ascii="Century Gothic" w:hAnsi="Century Gothic" w:cs="Tahoma"/>
        </w:rPr>
      </w:pPr>
      <w:r w:rsidRPr="00DC6975">
        <w:rPr>
          <w:rFonts w:ascii="Century Gothic" w:hAnsi="Century Gothic" w:cs="Tahoma"/>
        </w:rPr>
        <w:t>Landmarks operate</w:t>
      </w:r>
      <w:r w:rsidR="001F2188" w:rsidRPr="00DC6975">
        <w:rPr>
          <w:rFonts w:ascii="Century Gothic" w:hAnsi="Century Gothic" w:cs="Tahoma"/>
        </w:rPr>
        <w:t>s</w:t>
      </w:r>
      <w:r w:rsidRPr="00DC6975">
        <w:rPr>
          <w:rFonts w:ascii="Century Gothic" w:hAnsi="Century Gothic" w:cs="Tahoma"/>
        </w:rPr>
        <w:t xml:space="preserve"> from several sites </w:t>
      </w:r>
      <w:r w:rsidR="006D6AF6" w:rsidRPr="00DC6975">
        <w:rPr>
          <w:rFonts w:ascii="Century Gothic" w:hAnsi="Century Gothic" w:cs="Tahoma"/>
        </w:rPr>
        <w:t>across</w:t>
      </w:r>
      <w:r w:rsidRPr="00DC6975">
        <w:rPr>
          <w:rFonts w:ascii="Century Gothic" w:hAnsi="Century Gothic" w:cs="Tahoma"/>
        </w:rPr>
        <w:t>; Nottinghamshire, Derbyshire and South Yorkshire</w:t>
      </w:r>
      <w:r w:rsidR="006D6AF6" w:rsidRPr="00DC6975">
        <w:rPr>
          <w:rFonts w:ascii="Century Gothic" w:hAnsi="Century Gothic" w:cs="Tahoma"/>
        </w:rPr>
        <w:t>, with</w:t>
      </w:r>
      <w:r w:rsidRPr="00DC6975">
        <w:rPr>
          <w:rFonts w:ascii="Century Gothic" w:hAnsi="Century Gothic" w:cs="Tahoma"/>
        </w:rPr>
        <w:t xml:space="preserve"> our main site </w:t>
      </w:r>
      <w:r w:rsidR="006D6AF6" w:rsidRPr="00DC6975">
        <w:rPr>
          <w:rFonts w:ascii="Century Gothic" w:hAnsi="Century Gothic" w:cs="Tahoma"/>
        </w:rPr>
        <w:t xml:space="preserve">located </w:t>
      </w:r>
      <w:r w:rsidRPr="00DC6975">
        <w:rPr>
          <w:rFonts w:ascii="Century Gothic" w:hAnsi="Century Gothic" w:cs="Tahoma"/>
        </w:rPr>
        <w:t xml:space="preserve">in </w:t>
      </w:r>
      <w:proofErr w:type="spellStart"/>
      <w:r w:rsidRPr="00DC6975">
        <w:rPr>
          <w:rFonts w:ascii="Century Gothic" w:hAnsi="Century Gothic" w:cs="Tahoma"/>
        </w:rPr>
        <w:t>Eckington</w:t>
      </w:r>
      <w:proofErr w:type="spellEnd"/>
      <w:r w:rsidR="006D6AF6" w:rsidRPr="00DC6975">
        <w:rPr>
          <w:rFonts w:ascii="Century Gothic" w:hAnsi="Century Gothic" w:cs="Tahoma"/>
        </w:rPr>
        <w:t>, S21 4EF</w:t>
      </w:r>
      <w:r w:rsidRPr="00DC6975">
        <w:rPr>
          <w:rFonts w:ascii="Century Gothic" w:hAnsi="Century Gothic" w:cs="Tahoma"/>
        </w:rPr>
        <w:t>.</w:t>
      </w:r>
    </w:p>
    <w:p w14:paraId="1B52AF53" w14:textId="77777777" w:rsidR="00C86F8F" w:rsidRPr="00DC6975" w:rsidRDefault="00C86F8F" w:rsidP="00DC6975">
      <w:pPr>
        <w:rPr>
          <w:rFonts w:ascii="Century Gothic" w:hAnsi="Century Gothic" w:cs="Tahoma"/>
        </w:rPr>
      </w:pPr>
    </w:p>
    <w:p w14:paraId="4E1CBFEB" w14:textId="1B8106EA" w:rsidR="00C86F8F" w:rsidRPr="00DC6975" w:rsidRDefault="006D6AF6" w:rsidP="00DC6975">
      <w:pPr>
        <w:rPr>
          <w:rFonts w:ascii="Century Gothic" w:hAnsi="Century Gothic" w:cs="Tahoma"/>
        </w:rPr>
      </w:pPr>
      <w:r w:rsidRPr="00DC6975">
        <w:rPr>
          <w:rFonts w:ascii="Century Gothic" w:hAnsi="Century Gothic" w:cs="Tahoma"/>
        </w:rPr>
        <w:t xml:space="preserve">Landmarks has </w:t>
      </w:r>
      <w:r w:rsidR="00C86F8F" w:rsidRPr="00DC6975">
        <w:rPr>
          <w:rFonts w:ascii="Century Gothic" w:hAnsi="Century Gothic" w:cs="Tahoma"/>
        </w:rPr>
        <w:t xml:space="preserve">several satellite provisions in </w:t>
      </w:r>
      <w:proofErr w:type="spellStart"/>
      <w:r w:rsidR="00C86F8F" w:rsidRPr="00DC6975">
        <w:rPr>
          <w:rFonts w:ascii="Century Gothic" w:hAnsi="Century Gothic" w:cs="Tahoma"/>
        </w:rPr>
        <w:t>Rotherham</w:t>
      </w:r>
      <w:proofErr w:type="spellEnd"/>
      <w:r w:rsidR="00C86F8F" w:rsidRPr="00DC6975">
        <w:rPr>
          <w:rFonts w:ascii="Century Gothic" w:hAnsi="Century Gothic" w:cs="Tahoma"/>
        </w:rPr>
        <w:t>, Nottingham city Centre and a “real-life” hospitality and catering facili</w:t>
      </w:r>
      <w:r w:rsidR="001F682C">
        <w:rPr>
          <w:rFonts w:ascii="Century Gothic" w:hAnsi="Century Gothic" w:cs="Tahoma"/>
        </w:rPr>
        <w:t>ty</w:t>
      </w:r>
      <w:r w:rsidR="00C86F8F" w:rsidRPr="00DC6975">
        <w:rPr>
          <w:rFonts w:ascii="Century Gothic" w:hAnsi="Century Gothic" w:cs="Tahoma"/>
        </w:rPr>
        <w:t xml:space="preserve"> in </w:t>
      </w:r>
      <w:proofErr w:type="spellStart"/>
      <w:r w:rsidRPr="00DC6975">
        <w:rPr>
          <w:rFonts w:ascii="Century Gothic" w:hAnsi="Century Gothic" w:cs="Tahoma"/>
        </w:rPr>
        <w:t>Rainworth</w:t>
      </w:r>
      <w:proofErr w:type="spellEnd"/>
      <w:r w:rsidRPr="00DC6975">
        <w:rPr>
          <w:rFonts w:ascii="Century Gothic" w:hAnsi="Century Gothic" w:cs="Tahoma"/>
        </w:rPr>
        <w:t xml:space="preserve">, </w:t>
      </w:r>
      <w:r w:rsidR="00C86F8F" w:rsidRPr="00DC6975">
        <w:rPr>
          <w:rFonts w:ascii="Century Gothic" w:hAnsi="Century Gothic" w:cs="Tahoma"/>
        </w:rPr>
        <w:t xml:space="preserve">Mansfield. </w:t>
      </w:r>
      <w:r w:rsidR="0032279E" w:rsidRPr="00DC6975">
        <w:rPr>
          <w:rFonts w:ascii="Century Gothic" w:hAnsi="Century Gothic" w:cs="Tahoma"/>
        </w:rPr>
        <w:t>These environments</w:t>
      </w:r>
      <w:r w:rsidR="00C86F8F" w:rsidRPr="00DC6975">
        <w:rPr>
          <w:rFonts w:ascii="Century Gothic" w:hAnsi="Century Gothic" w:cs="Tahoma"/>
        </w:rPr>
        <w:t xml:space="preserve"> enable us to provide a range of </w:t>
      </w:r>
      <w:r w:rsidR="0032279E" w:rsidRPr="00DC6975">
        <w:rPr>
          <w:rFonts w:ascii="Century Gothic" w:hAnsi="Century Gothic" w:cs="Tahoma"/>
        </w:rPr>
        <w:t xml:space="preserve">personal and </w:t>
      </w:r>
      <w:r w:rsidR="00C86F8F" w:rsidRPr="00DC6975">
        <w:rPr>
          <w:rFonts w:ascii="Century Gothic" w:hAnsi="Century Gothic" w:cs="Tahoma"/>
        </w:rPr>
        <w:t xml:space="preserve">vocational </w:t>
      </w:r>
      <w:r w:rsidRPr="00DC6975">
        <w:rPr>
          <w:rFonts w:ascii="Century Gothic" w:hAnsi="Century Gothic" w:cs="Tahoma"/>
        </w:rPr>
        <w:t xml:space="preserve">training </w:t>
      </w:r>
      <w:r w:rsidR="00C86F8F" w:rsidRPr="00DC6975">
        <w:rPr>
          <w:rFonts w:ascii="Century Gothic" w:hAnsi="Century Gothic" w:cs="Tahoma"/>
        </w:rPr>
        <w:t>opportunities including:</w:t>
      </w:r>
    </w:p>
    <w:p w14:paraId="6D40503A" w14:textId="03E75BD1" w:rsidR="00AF5AB4" w:rsidRPr="00DC6975" w:rsidRDefault="00AF5AB4" w:rsidP="00DC6975">
      <w:pPr>
        <w:rPr>
          <w:rFonts w:ascii="Century Gothic" w:hAnsi="Century Gothic" w:cs="Tahom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4235"/>
      </w:tblGrid>
      <w:tr w:rsidR="00C76A74" w:rsidRPr="00DC6975" w14:paraId="321AA017" w14:textId="77777777" w:rsidTr="00E21F07">
        <w:trPr>
          <w:trHeight w:val="286"/>
          <w:jc w:val="center"/>
        </w:trPr>
        <w:tc>
          <w:tcPr>
            <w:tcW w:w="4235" w:type="dxa"/>
          </w:tcPr>
          <w:p w14:paraId="59964852" w14:textId="798ABEF2" w:rsidR="00E21F07" w:rsidRPr="00DC6975" w:rsidRDefault="00E21F07" w:rsidP="00B6191E">
            <w:pPr>
              <w:numPr>
                <w:ilvl w:val="0"/>
                <w:numId w:val="1"/>
              </w:numPr>
              <w:rPr>
                <w:rFonts w:ascii="Century Gothic" w:hAnsi="Century Gothic" w:cs="Tahoma"/>
                <w:sz w:val="24"/>
                <w:szCs w:val="24"/>
              </w:rPr>
            </w:pPr>
            <w:r w:rsidRPr="00DC6975">
              <w:rPr>
                <w:rFonts w:ascii="Century Gothic" w:hAnsi="Century Gothic" w:cs="Tahoma"/>
                <w:sz w:val="24"/>
                <w:szCs w:val="24"/>
              </w:rPr>
              <w:t>Agriculture</w:t>
            </w:r>
          </w:p>
        </w:tc>
        <w:tc>
          <w:tcPr>
            <w:tcW w:w="4235" w:type="dxa"/>
          </w:tcPr>
          <w:p w14:paraId="75615584" w14:textId="006A97EB" w:rsidR="00E21F07" w:rsidRPr="00DC6975" w:rsidRDefault="00E21F07" w:rsidP="00B6191E">
            <w:pPr>
              <w:numPr>
                <w:ilvl w:val="0"/>
                <w:numId w:val="1"/>
              </w:numPr>
              <w:rPr>
                <w:rFonts w:ascii="Century Gothic" w:hAnsi="Century Gothic" w:cs="Tahoma"/>
                <w:sz w:val="24"/>
                <w:szCs w:val="24"/>
              </w:rPr>
            </w:pPr>
            <w:r w:rsidRPr="00DC6975">
              <w:rPr>
                <w:rFonts w:ascii="Century Gothic" w:hAnsi="Century Gothic" w:cs="Tahoma"/>
                <w:sz w:val="24"/>
                <w:szCs w:val="24"/>
              </w:rPr>
              <w:t>Horticulture</w:t>
            </w:r>
          </w:p>
        </w:tc>
      </w:tr>
      <w:tr w:rsidR="00C76A74" w:rsidRPr="00DC6975" w14:paraId="3E4CB4A1" w14:textId="77777777" w:rsidTr="00E21F07">
        <w:trPr>
          <w:trHeight w:val="269"/>
          <w:jc w:val="center"/>
        </w:trPr>
        <w:tc>
          <w:tcPr>
            <w:tcW w:w="4235" w:type="dxa"/>
          </w:tcPr>
          <w:p w14:paraId="427C6500" w14:textId="381E3A43" w:rsidR="00E21F07" w:rsidRPr="00DC6975" w:rsidRDefault="00E21F07" w:rsidP="00B6191E">
            <w:pPr>
              <w:numPr>
                <w:ilvl w:val="0"/>
                <w:numId w:val="1"/>
              </w:numPr>
              <w:rPr>
                <w:rFonts w:ascii="Century Gothic" w:hAnsi="Century Gothic" w:cs="Tahoma"/>
                <w:sz w:val="24"/>
                <w:szCs w:val="24"/>
              </w:rPr>
            </w:pPr>
            <w:r w:rsidRPr="00DC6975">
              <w:rPr>
                <w:rFonts w:ascii="Century Gothic" w:hAnsi="Century Gothic" w:cs="Tahoma"/>
                <w:sz w:val="24"/>
                <w:szCs w:val="24"/>
              </w:rPr>
              <w:t>Animal Studies</w:t>
            </w:r>
          </w:p>
        </w:tc>
        <w:tc>
          <w:tcPr>
            <w:tcW w:w="4235" w:type="dxa"/>
          </w:tcPr>
          <w:p w14:paraId="393B9840" w14:textId="43A830B1" w:rsidR="00E21F07" w:rsidRPr="00DC6975" w:rsidRDefault="00E21F07" w:rsidP="00B6191E">
            <w:pPr>
              <w:numPr>
                <w:ilvl w:val="0"/>
                <w:numId w:val="1"/>
              </w:numPr>
              <w:rPr>
                <w:rFonts w:ascii="Century Gothic" w:hAnsi="Century Gothic" w:cs="Tahoma"/>
                <w:sz w:val="24"/>
                <w:szCs w:val="24"/>
              </w:rPr>
            </w:pPr>
            <w:r w:rsidRPr="00DC6975">
              <w:rPr>
                <w:rFonts w:ascii="Century Gothic" w:hAnsi="Century Gothic" w:cs="Tahoma"/>
                <w:sz w:val="24"/>
                <w:szCs w:val="24"/>
              </w:rPr>
              <w:t>Hospitality &amp; Catering</w:t>
            </w:r>
          </w:p>
        </w:tc>
      </w:tr>
      <w:tr w:rsidR="00C76A74" w:rsidRPr="00DC6975" w14:paraId="5FA3C046" w14:textId="77777777" w:rsidTr="00E21F07">
        <w:trPr>
          <w:trHeight w:val="286"/>
          <w:jc w:val="center"/>
        </w:trPr>
        <w:tc>
          <w:tcPr>
            <w:tcW w:w="4235" w:type="dxa"/>
          </w:tcPr>
          <w:p w14:paraId="1FBA551D" w14:textId="1E6C6176" w:rsidR="00E21F07" w:rsidRPr="00DC6975" w:rsidRDefault="00E21F07" w:rsidP="00B6191E">
            <w:pPr>
              <w:numPr>
                <w:ilvl w:val="0"/>
                <w:numId w:val="1"/>
              </w:numPr>
              <w:rPr>
                <w:rFonts w:ascii="Century Gothic" w:hAnsi="Century Gothic" w:cs="Tahoma"/>
                <w:sz w:val="24"/>
                <w:szCs w:val="24"/>
              </w:rPr>
            </w:pPr>
            <w:r w:rsidRPr="00DC6975">
              <w:rPr>
                <w:rFonts w:ascii="Century Gothic" w:hAnsi="Century Gothic" w:cs="Tahoma"/>
                <w:sz w:val="24"/>
                <w:szCs w:val="24"/>
              </w:rPr>
              <w:t>Arboriculture</w:t>
            </w:r>
          </w:p>
        </w:tc>
        <w:tc>
          <w:tcPr>
            <w:tcW w:w="4235" w:type="dxa"/>
          </w:tcPr>
          <w:p w14:paraId="4A5FFE18" w14:textId="78DAC8DB" w:rsidR="00E21F07" w:rsidRPr="00DC6975" w:rsidRDefault="00E21F07" w:rsidP="00B6191E">
            <w:pPr>
              <w:numPr>
                <w:ilvl w:val="0"/>
                <w:numId w:val="1"/>
              </w:numPr>
              <w:rPr>
                <w:rFonts w:ascii="Century Gothic" w:hAnsi="Century Gothic" w:cs="Tahoma"/>
                <w:sz w:val="24"/>
                <w:szCs w:val="24"/>
              </w:rPr>
            </w:pPr>
            <w:r w:rsidRPr="00DC6975">
              <w:rPr>
                <w:rFonts w:ascii="Century Gothic" w:hAnsi="Century Gothic" w:cs="Tahoma"/>
                <w:sz w:val="24"/>
                <w:szCs w:val="24"/>
              </w:rPr>
              <w:t>Independent Travel Training</w:t>
            </w:r>
          </w:p>
        </w:tc>
      </w:tr>
      <w:tr w:rsidR="00C76A74" w:rsidRPr="00DC6975" w14:paraId="4220D347" w14:textId="77777777" w:rsidTr="00E21F07">
        <w:trPr>
          <w:trHeight w:val="269"/>
          <w:jc w:val="center"/>
        </w:trPr>
        <w:tc>
          <w:tcPr>
            <w:tcW w:w="4235" w:type="dxa"/>
          </w:tcPr>
          <w:p w14:paraId="28142A4D" w14:textId="6A8A648E" w:rsidR="00E21F07" w:rsidRPr="00DC6975" w:rsidRDefault="00E21F07" w:rsidP="00B6191E">
            <w:pPr>
              <w:numPr>
                <w:ilvl w:val="0"/>
                <w:numId w:val="1"/>
              </w:numPr>
              <w:rPr>
                <w:rFonts w:ascii="Century Gothic" w:hAnsi="Century Gothic" w:cs="Tahoma"/>
                <w:sz w:val="24"/>
                <w:szCs w:val="24"/>
              </w:rPr>
            </w:pPr>
            <w:r w:rsidRPr="00DC6975">
              <w:rPr>
                <w:rFonts w:ascii="Century Gothic" w:hAnsi="Century Gothic" w:cs="Tahoma"/>
                <w:sz w:val="24"/>
                <w:szCs w:val="24"/>
              </w:rPr>
              <w:t>Art</w:t>
            </w:r>
          </w:p>
        </w:tc>
        <w:tc>
          <w:tcPr>
            <w:tcW w:w="4235" w:type="dxa"/>
          </w:tcPr>
          <w:p w14:paraId="28A7A2E4" w14:textId="6954FE0B" w:rsidR="00E21F07" w:rsidRPr="00DC6975" w:rsidRDefault="00E21F07" w:rsidP="00B6191E">
            <w:pPr>
              <w:numPr>
                <w:ilvl w:val="0"/>
                <w:numId w:val="1"/>
              </w:numPr>
              <w:rPr>
                <w:rFonts w:ascii="Century Gothic" w:hAnsi="Century Gothic" w:cs="Tahoma"/>
                <w:sz w:val="24"/>
                <w:szCs w:val="24"/>
              </w:rPr>
            </w:pPr>
            <w:r w:rsidRPr="00DC6975">
              <w:rPr>
                <w:rFonts w:ascii="Century Gothic" w:hAnsi="Century Gothic" w:cs="Tahoma"/>
                <w:sz w:val="24"/>
                <w:szCs w:val="24"/>
              </w:rPr>
              <w:t>Independent Living Skills</w:t>
            </w:r>
          </w:p>
        </w:tc>
      </w:tr>
      <w:tr w:rsidR="00C76A74" w:rsidRPr="00DC6975" w14:paraId="64688E1E" w14:textId="77777777" w:rsidTr="00E21F07">
        <w:trPr>
          <w:trHeight w:val="286"/>
          <w:jc w:val="center"/>
        </w:trPr>
        <w:tc>
          <w:tcPr>
            <w:tcW w:w="4235" w:type="dxa"/>
          </w:tcPr>
          <w:p w14:paraId="00562B74" w14:textId="1FAEC1A6" w:rsidR="00E21F07" w:rsidRPr="00DC6975" w:rsidRDefault="00E21F07" w:rsidP="00B6191E">
            <w:pPr>
              <w:numPr>
                <w:ilvl w:val="0"/>
                <w:numId w:val="1"/>
              </w:numPr>
              <w:rPr>
                <w:rFonts w:ascii="Century Gothic" w:hAnsi="Century Gothic" w:cs="Tahoma"/>
                <w:sz w:val="24"/>
                <w:szCs w:val="24"/>
              </w:rPr>
            </w:pPr>
            <w:r w:rsidRPr="00DC6975">
              <w:rPr>
                <w:rFonts w:ascii="Century Gothic" w:hAnsi="Century Gothic" w:cs="Tahoma"/>
                <w:sz w:val="24"/>
                <w:szCs w:val="24"/>
              </w:rPr>
              <w:t>Business Administration</w:t>
            </w:r>
          </w:p>
        </w:tc>
        <w:tc>
          <w:tcPr>
            <w:tcW w:w="4235" w:type="dxa"/>
          </w:tcPr>
          <w:p w14:paraId="04CDC0C2" w14:textId="10AC258B" w:rsidR="00E21F07" w:rsidRPr="00DC6975" w:rsidRDefault="00E21F07" w:rsidP="00B6191E">
            <w:pPr>
              <w:numPr>
                <w:ilvl w:val="0"/>
                <w:numId w:val="1"/>
              </w:numPr>
              <w:rPr>
                <w:rFonts w:ascii="Century Gothic" w:hAnsi="Century Gothic" w:cs="Tahoma"/>
                <w:sz w:val="24"/>
                <w:szCs w:val="24"/>
              </w:rPr>
            </w:pPr>
            <w:r w:rsidRPr="00DC6975">
              <w:rPr>
                <w:rFonts w:ascii="Century Gothic" w:hAnsi="Century Gothic" w:cs="Tahoma"/>
                <w:sz w:val="24"/>
                <w:szCs w:val="24"/>
              </w:rPr>
              <w:t>Labouring (CSCS)</w:t>
            </w:r>
          </w:p>
        </w:tc>
      </w:tr>
      <w:tr w:rsidR="00C76A74" w:rsidRPr="00DC6975" w14:paraId="549C1890" w14:textId="77777777" w:rsidTr="00E21F07">
        <w:trPr>
          <w:trHeight w:val="286"/>
          <w:jc w:val="center"/>
        </w:trPr>
        <w:tc>
          <w:tcPr>
            <w:tcW w:w="4235" w:type="dxa"/>
          </w:tcPr>
          <w:p w14:paraId="1A211397" w14:textId="315754D9" w:rsidR="00E21F07" w:rsidRPr="00DC6975" w:rsidRDefault="00E21F07" w:rsidP="00B6191E">
            <w:pPr>
              <w:numPr>
                <w:ilvl w:val="0"/>
                <w:numId w:val="1"/>
              </w:numPr>
              <w:rPr>
                <w:rFonts w:ascii="Century Gothic" w:hAnsi="Century Gothic" w:cs="Tahoma"/>
                <w:sz w:val="24"/>
                <w:szCs w:val="24"/>
              </w:rPr>
            </w:pPr>
            <w:r w:rsidRPr="00DC6975">
              <w:rPr>
                <w:rFonts w:ascii="Century Gothic" w:hAnsi="Century Gothic" w:cs="Tahoma"/>
                <w:sz w:val="24"/>
                <w:szCs w:val="24"/>
              </w:rPr>
              <w:t>Conservation</w:t>
            </w:r>
          </w:p>
        </w:tc>
        <w:tc>
          <w:tcPr>
            <w:tcW w:w="4235" w:type="dxa"/>
          </w:tcPr>
          <w:p w14:paraId="01F950C4" w14:textId="377FD6E2" w:rsidR="00E21F07" w:rsidRPr="00DC6975" w:rsidRDefault="00E21F07" w:rsidP="00B6191E">
            <w:pPr>
              <w:numPr>
                <w:ilvl w:val="0"/>
                <w:numId w:val="1"/>
              </w:numPr>
              <w:rPr>
                <w:rFonts w:ascii="Century Gothic" w:hAnsi="Century Gothic" w:cs="Tahoma"/>
                <w:sz w:val="24"/>
                <w:szCs w:val="24"/>
              </w:rPr>
            </w:pPr>
            <w:r w:rsidRPr="00DC6975">
              <w:rPr>
                <w:rFonts w:ascii="Century Gothic" w:hAnsi="Century Gothic" w:cs="Tahoma"/>
                <w:sz w:val="24"/>
                <w:szCs w:val="24"/>
              </w:rPr>
              <w:t>Retail</w:t>
            </w:r>
          </w:p>
        </w:tc>
      </w:tr>
      <w:tr w:rsidR="00C76A74" w:rsidRPr="00DC6975" w14:paraId="7BF005EB" w14:textId="77777777" w:rsidTr="00E21F07">
        <w:trPr>
          <w:trHeight w:val="269"/>
          <w:jc w:val="center"/>
        </w:trPr>
        <w:tc>
          <w:tcPr>
            <w:tcW w:w="4235" w:type="dxa"/>
          </w:tcPr>
          <w:p w14:paraId="03673059" w14:textId="04ACA129" w:rsidR="00E21F07" w:rsidRPr="00DC6975" w:rsidRDefault="00E21F07" w:rsidP="00B6191E">
            <w:pPr>
              <w:numPr>
                <w:ilvl w:val="0"/>
                <w:numId w:val="1"/>
              </w:numPr>
              <w:rPr>
                <w:rFonts w:ascii="Century Gothic" w:hAnsi="Century Gothic" w:cs="Tahoma"/>
                <w:sz w:val="24"/>
                <w:szCs w:val="24"/>
              </w:rPr>
            </w:pPr>
            <w:r w:rsidRPr="00DC6975">
              <w:rPr>
                <w:rFonts w:ascii="Century Gothic" w:hAnsi="Century Gothic" w:cs="Tahoma"/>
                <w:sz w:val="24"/>
                <w:szCs w:val="24"/>
              </w:rPr>
              <w:t>Duke of Edinburgh</w:t>
            </w:r>
          </w:p>
        </w:tc>
        <w:tc>
          <w:tcPr>
            <w:tcW w:w="4235" w:type="dxa"/>
          </w:tcPr>
          <w:p w14:paraId="28B67D42" w14:textId="01C92D10" w:rsidR="00E21F07" w:rsidRPr="00DC6975" w:rsidRDefault="00E21F07" w:rsidP="00B6191E">
            <w:pPr>
              <w:numPr>
                <w:ilvl w:val="0"/>
                <w:numId w:val="1"/>
              </w:numPr>
              <w:rPr>
                <w:rFonts w:ascii="Century Gothic" w:hAnsi="Century Gothic" w:cs="Tahoma"/>
                <w:sz w:val="24"/>
                <w:szCs w:val="24"/>
              </w:rPr>
            </w:pPr>
            <w:r w:rsidRPr="00DC6975">
              <w:rPr>
                <w:rFonts w:ascii="Century Gothic" w:hAnsi="Century Gothic" w:cs="Tahoma"/>
                <w:sz w:val="24"/>
                <w:szCs w:val="24"/>
              </w:rPr>
              <w:t>Supported Internships</w:t>
            </w:r>
          </w:p>
        </w:tc>
      </w:tr>
      <w:tr w:rsidR="00C76A74" w:rsidRPr="00DC6975" w14:paraId="02999C8B" w14:textId="77777777" w:rsidTr="00E21F07">
        <w:trPr>
          <w:trHeight w:val="286"/>
          <w:jc w:val="center"/>
        </w:trPr>
        <w:tc>
          <w:tcPr>
            <w:tcW w:w="4235" w:type="dxa"/>
          </w:tcPr>
          <w:p w14:paraId="42200A5F" w14:textId="66F862B5" w:rsidR="00E21F07" w:rsidRPr="00DC6975" w:rsidRDefault="00E21F07" w:rsidP="00B6191E">
            <w:pPr>
              <w:numPr>
                <w:ilvl w:val="0"/>
                <w:numId w:val="1"/>
              </w:numPr>
              <w:rPr>
                <w:rFonts w:ascii="Century Gothic" w:hAnsi="Century Gothic" w:cs="Tahoma"/>
                <w:sz w:val="24"/>
                <w:szCs w:val="24"/>
              </w:rPr>
            </w:pPr>
            <w:r w:rsidRPr="00DC6975">
              <w:rPr>
                <w:rFonts w:ascii="Century Gothic" w:hAnsi="Century Gothic" w:cs="Tahoma"/>
                <w:sz w:val="24"/>
                <w:szCs w:val="24"/>
              </w:rPr>
              <w:t>Equine Studies</w:t>
            </w:r>
          </w:p>
        </w:tc>
        <w:tc>
          <w:tcPr>
            <w:tcW w:w="4235" w:type="dxa"/>
          </w:tcPr>
          <w:p w14:paraId="623ABE0B" w14:textId="1DD26361" w:rsidR="00E21F07" w:rsidRPr="00DC6975" w:rsidRDefault="00E21F07" w:rsidP="00B6191E">
            <w:pPr>
              <w:numPr>
                <w:ilvl w:val="0"/>
                <w:numId w:val="1"/>
              </w:numPr>
              <w:rPr>
                <w:rFonts w:ascii="Century Gothic" w:hAnsi="Century Gothic" w:cs="Tahoma"/>
                <w:sz w:val="24"/>
                <w:szCs w:val="24"/>
              </w:rPr>
            </w:pPr>
            <w:r w:rsidRPr="00DC6975">
              <w:rPr>
                <w:rFonts w:ascii="Century Gothic" w:hAnsi="Century Gothic" w:cs="Tahoma"/>
                <w:sz w:val="24"/>
                <w:szCs w:val="24"/>
              </w:rPr>
              <w:t>Wildlife Management</w:t>
            </w:r>
          </w:p>
        </w:tc>
      </w:tr>
      <w:tr w:rsidR="00C76A74" w:rsidRPr="00DC6975" w14:paraId="08065A27" w14:textId="77777777" w:rsidTr="00E21F07">
        <w:trPr>
          <w:trHeight w:val="269"/>
          <w:jc w:val="center"/>
        </w:trPr>
        <w:tc>
          <w:tcPr>
            <w:tcW w:w="4235" w:type="dxa"/>
          </w:tcPr>
          <w:p w14:paraId="4EA93B84" w14:textId="7790E900" w:rsidR="00E21F07" w:rsidRPr="00DC6975" w:rsidRDefault="00E21F07" w:rsidP="00B6191E">
            <w:pPr>
              <w:numPr>
                <w:ilvl w:val="0"/>
                <w:numId w:val="1"/>
              </w:numPr>
              <w:rPr>
                <w:rFonts w:ascii="Century Gothic" w:hAnsi="Century Gothic" w:cs="Tahoma"/>
                <w:sz w:val="24"/>
                <w:szCs w:val="24"/>
              </w:rPr>
            </w:pPr>
            <w:r w:rsidRPr="00DC6975">
              <w:rPr>
                <w:rFonts w:ascii="Century Gothic" w:hAnsi="Century Gothic" w:cs="Tahoma"/>
                <w:sz w:val="24"/>
                <w:szCs w:val="24"/>
              </w:rPr>
              <w:t>Floristry</w:t>
            </w:r>
          </w:p>
        </w:tc>
        <w:tc>
          <w:tcPr>
            <w:tcW w:w="4235" w:type="dxa"/>
          </w:tcPr>
          <w:p w14:paraId="4D5D1BF5" w14:textId="10BB8224" w:rsidR="00E21F07" w:rsidRPr="00DC6975" w:rsidRDefault="00E21F07" w:rsidP="00B6191E">
            <w:pPr>
              <w:numPr>
                <w:ilvl w:val="0"/>
                <w:numId w:val="1"/>
              </w:numPr>
              <w:rPr>
                <w:rFonts w:ascii="Century Gothic" w:hAnsi="Century Gothic" w:cs="Tahoma"/>
                <w:sz w:val="24"/>
                <w:szCs w:val="24"/>
              </w:rPr>
            </w:pPr>
            <w:r w:rsidRPr="00DC6975">
              <w:rPr>
                <w:rFonts w:ascii="Century Gothic" w:hAnsi="Century Gothic" w:cs="Tahoma"/>
                <w:sz w:val="24"/>
                <w:szCs w:val="24"/>
              </w:rPr>
              <w:t>Work Experience</w:t>
            </w:r>
          </w:p>
        </w:tc>
      </w:tr>
    </w:tbl>
    <w:p w14:paraId="157616E4" w14:textId="77777777" w:rsidR="00C86F8F" w:rsidRPr="00DC6975" w:rsidRDefault="00C86F8F" w:rsidP="00DC6975">
      <w:pPr>
        <w:rPr>
          <w:rFonts w:ascii="Century Gothic" w:hAnsi="Century Gothic" w:cs="Tahoma"/>
        </w:rPr>
      </w:pPr>
    </w:p>
    <w:p w14:paraId="4D809534" w14:textId="3835567A" w:rsidR="001F4ACA" w:rsidRPr="00DC6975" w:rsidRDefault="001F4ACA" w:rsidP="00DC6975">
      <w:pPr>
        <w:rPr>
          <w:rFonts w:ascii="Century Gothic" w:hAnsi="Century Gothic" w:cs="Tahoma"/>
        </w:rPr>
      </w:pPr>
      <w:r w:rsidRPr="00DC6975">
        <w:rPr>
          <w:rFonts w:ascii="Century Gothic" w:hAnsi="Century Gothic" w:cs="Tahoma"/>
        </w:rPr>
        <w:t>Our staff are required to work on a range of different sites, including; college campuses, employer’s premises or communities local to your learners home</w:t>
      </w:r>
      <w:r w:rsidR="008568E9" w:rsidRPr="00DC6975">
        <w:rPr>
          <w:rFonts w:ascii="Century Gothic" w:hAnsi="Century Gothic" w:cs="Tahoma"/>
        </w:rPr>
        <w:t xml:space="preserve"> </w:t>
      </w:r>
      <w:proofErr w:type="gramStart"/>
      <w:r w:rsidR="008568E9" w:rsidRPr="00DC6975">
        <w:rPr>
          <w:rFonts w:ascii="Century Gothic" w:hAnsi="Century Gothic" w:cs="Tahoma"/>
        </w:rPr>
        <w:t>-  therefore</w:t>
      </w:r>
      <w:proofErr w:type="gramEnd"/>
      <w:r w:rsidR="008568E9" w:rsidRPr="00DC6975">
        <w:rPr>
          <w:rFonts w:ascii="Century Gothic" w:hAnsi="Century Gothic" w:cs="Tahoma"/>
        </w:rPr>
        <w:t xml:space="preserve"> willingness to travel is essential. </w:t>
      </w:r>
      <w:r w:rsidRPr="00DC6975">
        <w:rPr>
          <w:rFonts w:ascii="Century Gothic" w:hAnsi="Century Gothic" w:cs="Tahoma"/>
        </w:rPr>
        <w:t>There may be a requirement to transport learners in your own car</w:t>
      </w:r>
      <w:r w:rsidR="008568E9" w:rsidRPr="00DC6975">
        <w:rPr>
          <w:rFonts w:ascii="Century Gothic" w:hAnsi="Century Gothic" w:cs="Tahoma"/>
        </w:rPr>
        <w:t>,</w:t>
      </w:r>
      <w:r w:rsidRPr="00DC6975">
        <w:rPr>
          <w:rFonts w:ascii="Century Gothic" w:hAnsi="Century Gothic" w:cs="Tahoma"/>
        </w:rPr>
        <w:t xml:space="preserve"> </w:t>
      </w:r>
      <w:r w:rsidR="008568E9" w:rsidRPr="00DC6975">
        <w:rPr>
          <w:rFonts w:ascii="Century Gothic" w:hAnsi="Century Gothic" w:cs="Tahoma"/>
        </w:rPr>
        <w:t>i</w:t>
      </w:r>
      <w:r w:rsidRPr="00DC6975">
        <w:rPr>
          <w:rFonts w:ascii="Century Gothic" w:hAnsi="Century Gothic" w:cs="Tahoma"/>
        </w:rPr>
        <w:t>nsurance implications are reimbursed. Mileage and expenses are provided for travel during the working day.</w:t>
      </w:r>
    </w:p>
    <w:p w14:paraId="61E8E66E" w14:textId="6A2EFFA8" w:rsidR="00C86F8F" w:rsidRPr="00DC6975" w:rsidRDefault="00C86F8F" w:rsidP="00DC6975">
      <w:pPr>
        <w:rPr>
          <w:rFonts w:ascii="Century Gothic" w:hAnsi="Century Gothic" w:cs="Tahoma"/>
        </w:rPr>
      </w:pPr>
    </w:p>
    <w:p w14:paraId="2FB1E731" w14:textId="73FFBB62" w:rsidR="008568E9" w:rsidRPr="00DC6975" w:rsidRDefault="008568E9" w:rsidP="00DC6975">
      <w:pPr>
        <w:pStyle w:val="NoSpacing"/>
        <w:rPr>
          <w:rFonts w:ascii="Century Gothic" w:hAnsi="Century Gothic"/>
        </w:rPr>
      </w:pPr>
    </w:p>
    <w:p w14:paraId="73382DAF" w14:textId="2B3B4C4B" w:rsidR="00B732CE" w:rsidRPr="00DC6975" w:rsidRDefault="00B732CE" w:rsidP="00DC6975">
      <w:pPr>
        <w:pStyle w:val="NoSpacing"/>
        <w:rPr>
          <w:rFonts w:ascii="Century Gothic" w:hAnsi="Century Gothic"/>
          <w:b/>
          <w:bCs/>
          <w:color w:val="7030A0"/>
        </w:rPr>
      </w:pPr>
      <w:r w:rsidRPr="00DC6975">
        <w:rPr>
          <w:rFonts w:ascii="Century Gothic" w:hAnsi="Century Gothic"/>
          <w:b/>
          <w:bCs/>
          <w:color w:val="7030A0"/>
        </w:rPr>
        <w:t>Main Responsibilities:</w:t>
      </w:r>
    </w:p>
    <w:p w14:paraId="4D3D928D" w14:textId="26DB6E71" w:rsidR="00B732CE" w:rsidRDefault="00B732CE" w:rsidP="00DC6975">
      <w:pPr>
        <w:rPr>
          <w:rFonts w:ascii="Century Gothic" w:hAnsi="Century Gothic" w:cs="Tahoma"/>
        </w:rPr>
      </w:pPr>
      <w:r w:rsidRPr="00DC6975">
        <w:rPr>
          <w:rFonts w:ascii="Century Gothic" w:hAnsi="Century Gothic" w:cs="Tahoma"/>
        </w:rPr>
        <w:t>Your responsibilities will include, but are not restricted to:</w:t>
      </w:r>
    </w:p>
    <w:p w14:paraId="4B289C7F" w14:textId="77777777" w:rsidR="00DC6975" w:rsidRPr="00DC6975" w:rsidRDefault="00DC6975" w:rsidP="00DC6975">
      <w:pPr>
        <w:rPr>
          <w:rFonts w:ascii="Century Gothic" w:hAnsi="Century Gothic" w:cs="Tahoma"/>
        </w:rPr>
      </w:pPr>
    </w:p>
    <w:p w14:paraId="1A14D3F0" w14:textId="7DFAC673" w:rsidR="00DC6975" w:rsidRPr="00DC6975" w:rsidRDefault="00DC6975" w:rsidP="00B6191E">
      <w:pPr>
        <w:numPr>
          <w:ilvl w:val="0"/>
          <w:numId w:val="13"/>
        </w:numPr>
        <w:rPr>
          <w:rFonts w:ascii="Century Gothic" w:hAnsi="Century Gothic" w:cs="Tahoma"/>
          <w:lang w:val="en-GB"/>
        </w:rPr>
      </w:pPr>
      <w:r w:rsidRPr="00DC6975">
        <w:rPr>
          <w:rFonts w:ascii="Century Gothic" w:hAnsi="Century Gothic" w:cs="Tahoma"/>
          <w:lang w:val="en-GB"/>
        </w:rPr>
        <w:t xml:space="preserve">Management and implementation of the College Quality Policy and Procedure, this includes the QA </w:t>
      </w:r>
      <w:r>
        <w:rPr>
          <w:rFonts w:ascii="Century Gothic" w:hAnsi="Century Gothic" w:cs="Tahoma"/>
          <w:lang w:val="en-GB"/>
        </w:rPr>
        <w:t>C</w:t>
      </w:r>
      <w:r w:rsidRPr="00DC6975">
        <w:rPr>
          <w:rFonts w:ascii="Century Gothic" w:hAnsi="Century Gothic" w:cs="Tahoma"/>
          <w:lang w:val="en-GB"/>
        </w:rPr>
        <w:t xml:space="preserve">ycle and </w:t>
      </w:r>
      <w:r>
        <w:rPr>
          <w:rFonts w:ascii="Century Gothic" w:hAnsi="Century Gothic" w:cs="Tahoma"/>
          <w:lang w:val="en-GB"/>
        </w:rPr>
        <w:t>C</w:t>
      </w:r>
      <w:r w:rsidRPr="00DC6975">
        <w:rPr>
          <w:rFonts w:ascii="Century Gothic" w:hAnsi="Century Gothic" w:cs="Tahoma"/>
          <w:lang w:val="en-GB"/>
        </w:rPr>
        <w:t>alendar</w:t>
      </w:r>
    </w:p>
    <w:p w14:paraId="2C134CF2" w14:textId="59763876" w:rsidR="00DC6975" w:rsidRPr="00DC6975" w:rsidRDefault="00DC6975" w:rsidP="00B6191E">
      <w:pPr>
        <w:numPr>
          <w:ilvl w:val="0"/>
          <w:numId w:val="13"/>
        </w:numPr>
        <w:rPr>
          <w:rFonts w:ascii="Century Gothic" w:hAnsi="Century Gothic" w:cs="Tahoma"/>
          <w:lang w:val="en-GB"/>
        </w:rPr>
      </w:pPr>
      <w:r w:rsidRPr="00DC6975">
        <w:rPr>
          <w:rFonts w:ascii="Century Gothic" w:hAnsi="Century Gothic" w:cs="Tahoma"/>
          <w:lang w:val="en-GB"/>
        </w:rPr>
        <w:t>Manage and implement the annual College SAR process with the Senior Leadership Team</w:t>
      </w:r>
      <w:r>
        <w:rPr>
          <w:rFonts w:ascii="Century Gothic" w:hAnsi="Century Gothic" w:cs="Tahoma"/>
          <w:lang w:val="en-GB"/>
        </w:rPr>
        <w:t xml:space="preserve"> (SLT)</w:t>
      </w:r>
    </w:p>
    <w:p w14:paraId="7B7BA093" w14:textId="189C3526" w:rsidR="00DC6975" w:rsidRPr="00DC6975" w:rsidRDefault="00DC6975" w:rsidP="00B6191E">
      <w:pPr>
        <w:numPr>
          <w:ilvl w:val="0"/>
          <w:numId w:val="13"/>
        </w:numPr>
        <w:rPr>
          <w:rFonts w:ascii="Century Gothic" w:hAnsi="Century Gothic" w:cs="Tahoma"/>
          <w:lang w:val="en-GB"/>
        </w:rPr>
      </w:pPr>
      <w:r w:rsidRPr="00DC6975">
        <w:rPr>
          <w:rFonts w:ascii="Century Gothic" w:hAnsi="Century Gothic" w:cs="Tahoma"/>
          <w:lang w:val="en-GB"/>
        </w:rPr>
        <w:t xml:space="preserve">Development, implement and </w:t>
      </w:r>
      <w:proofErr w:type="gramStart"/>
      <w:r w:rsidRPr="00DC6975">
        <w:rPr>
          <w:rFonts w:ascii="Century Gothic" w:hAnsi="Century Gothic" w:cs="Tahoma"/>
          <w:lang w:val="en-GB"/>
        </w:rPr>
        <w:t>up keep</w:t>
      </w:r>
      <w:proofErr w:type="gramEnd"/>
      <w:r w:rsidRPr="00DC6975">
        <w:rPr>
          <w:rFonts w:ascii="Century Gothic" w:hAnsi="Century Gothic" w:cs="Tahoma"/>
          <w:lang w:val="en-GB"/>
        </w:rPr>
        <w:t xml:space="preserve"> of the college MIS (Databridge), to ensure data and key information is available to staff, parents and stakeholders</w:t>
      </w:r>
    </w:p>
    <w:p w14:paraId="50CC1E3D" w14:textId="6A0A191B" w:rsidR="00DC6975" w:rsidRPr="00DC6975" w:rsidRDefault="00DC6975" w:rsidP="00B6191E">
      <w:pPr>
        <w:numPr>
          <w:ilvl w:val="0"/>
          <w:numId w:val="13"/>
        </w:numPr>
        <w:rPr>
          <w:rFonts w:ascii="Century Gothic" w:hAnsi="Century Gothic" w:cs="Tahoma"/>
          <w:lang w:val="en-GB"/>
        </w:rPr>
      </w:pPr>
      <w:r w:rsidRPr="00DC6975">
        <w:rPr>
          <w:rFonts w:ascii="Century Gothic" w:hAnsi="Century Gothic" w:cs="Tahoma"/>
          <w:lang w:val="en-GB"/>
        </w:rPr>
        <w:t xml:space="preserve">Management monitoring and reporting of </w:t>
      </w:r>
      <w:proofErr w:type="gramStart"/>
      <w:r w:rsidRPr="00DC6975">
        <w:rPr>
          <w:rFonts w:ascii="Century Gothic" w:hAnsi="Century Gothic" w:cs="Tahoma"/>
          <w:lang w:val="en-GB"/>
        </w:rPr>
        <w:t>learners</w:t>
      </w:r>
      <w:proofErr w:type="gramEnd"/>
      <w:r w:rsidRPr="00DC6975">
        <w:rPr>
          <w:rFonts w:ascii="Century Gothic" w:hAnsi="Century Gothic" w:cs="Tahoma"/>
          <w:lang w:val="en-GB"/>
        </w:rPr>
        <w:t xml:space="preserve"> progress and achievements</w:t>
      </w:r>
    </w:p>
    <w:p w14:paraId="41B0E74C" w14:textId="3BAFA096" w:rsidR="00DC6975" w:rsidRPr="00DC6975" w:rsidRDefault="00DC6975" w:rsidP="00B6191E">
      <w:pPr>
        <w:numPr>
          <w:ilvl w:val="0"/>
          <w:numId w:val="13"/>
        </w:numPr>
        <w:rPr>
          <w:rFonts w:ascii="Century Gothic" w:hAnsi="Century Gothic" w:cs="Tahoma"/>
          <w:lang w:val="en-GB"/>
        </w:rPr>
      </w:pPr>
      <w:r w:rsidRPr="00DC6975">
        <w:rPr>
          <w:rFonts w:ascii="Century Gothic" w:hAnsi="Century Gothic" w:cs="Tahoma"/>
          <w:lang w:val="en-GB"/>
        </w:rPr>
        <w:t>Coordination of external national awards to ensure College KPIs are set and achieved</w:t>
      </w:r>
    </w:p>
    <w:p w14:paraId="3AA61FFB" w14:textId="5BB073A8" w:rsidR="00DC6975" w:rsidRPr="00DC6975" w:rsidRDefault="00DC6975" w:rsidP="00B6191E">
      <w:pPr>
        <w:numPr>
          <w:ilvl w:val="0"/>
          <w:numId w:val="13"/>
        </w:numPr>
        <w:rPr>
          <w:rFonts w:ascii="Century Gothic" w:hAnsi="Century Gothic" w:cs="Tahoma"/>
          <w:lang w:val="en-GB"/>
        </w:rPr>
      </w:pPr>
      <w:r w:rsidRPr="00DC6975">
        <w:rPr>
          <w:rFonts w:ascii="Century Gothic" w:hAnsi="Century Gothic" w:cs="Tahoma"/>
          <w:lang w:val="en-GB"/>
        </w:rPr>
        <w:t xml:space="preserve">Implementation and </w:t>
      </w:r>
      <w:proofErr w:type="gramStart"/>
      <w:r w:rsidRPr="00DC6975">
        <w:rPr>
          <w:rFonts w:ascii="Century Gothic" w:hAnsi="Century Gothic" w:cs="Tahoma"/>
          <w:lang w:val="en-GB"/>
        </w:rPr>
        <w:t>up keep</w:t>
      </w:r>
      <w:proofErr w:type="gramEnd"/>
      <w:r w:rsidRPr="00DC6975">
        <w:rPr>
          <w:rFonts w:ascii="Century Gothic" w:hAnsi="Century Gothic" w:cs="Tahoma"/>
          <w:lang w:val="en-GB"/>
        </w:rPr>
        <w:t xml:space="preserve"> of the funders ILR process</w:t>
      </w:r>
    </w:p>
    <w:p w14:paraId="1225C411" w14:textId="1B51D3B8" w:rsidR="00DC6975" w:rsidRPr="00DC6975" w:rsidRDefault="00DC6975" w:rsidP="00B6191E">
      <w:pPr>
        <w:numPr>
          <w:ilvl w:val="0"/>
          <w:numId w:val="13"/>
        </w:numPr>
        <w:rPr>
          <w:rFonts w:ascii="Century Gothic" w:hAnsi="Century Gothic" w:cs="Tahoma"/>
          <w:lang w:val="en-GB"/>
        </w:rPr>
      </w:pPr>
      <w:r w:rsidRPr="00DC6975">
        <w:rPr>
          <w:rFonts w:ascii="Century Gothic" w:hAnsi="Century Gothic" w:cs="Tahoma"/>
          <w:lang w:val="en-GB"/>
        </w:rPr>
        <w:t>Management and monitoring of the quality of education, support, therapy and outcomes/ impacts through the college observation process</w:t>
      </w:r>
    </w:p>
    <w:p w14:paraId="4DDF7885" w14:textId="2D33EB99" w:rsidR="00DC6975" w:rsidRPr="00DC6975" w:rsidRDefault="00DC6975" w:rsidP="00B6191E">
      <w:pPr>
        <w:numPr>
          <w:ilvl w:val="0"/>
          <w:numId w:val="13"/>
        </w:numPr>
        <w:rPr>
          <w:rFonts w:ascii="Century Gothic" w:hAnsi="Century Gothic" w:cs="Tahoma"/>
          <w:lang w:val="en-GB"/>
        </w:rPr>
      </w:pPr>
      <w:r w:rsidRPr="00DC6975">
        <w:rPr>
          <w:rFonts w:ascii="Century Gothic" w:hAnsi="Century Gothic" w:cs="Tahoma"/>
          <w:lang w:val="en-GB"/>
        </w:rPr>
        <w:t>Review and development of initial, formative and summative assessment processes</w:t>
      </w:r>
    </w:p>
    <w:p w14:paraId="111F76F0" w14:textId="3BE21770" w:rsidR="00DC6975" w:rsidRPr="00DC6975" w:rsidRDefault="00DC6975" w:rsidP="00B6191E">
      <w:pPr>
        <w:numPr>
          <w:ilvl w:val="0"/>
          <w:numId w:val="12"/>
        </w:numPr>
        <w:rPr>
          <w:rFonts w:ascii="Century Gothic" w:hAnsi="Century Gothic" w:cs="Tahoma"/>
          <w:lang w:val="en-GB"/>
        </w:rPr>
      </w:pPr>
      <w:r w:rsidRPr="00DC6975">
        <w:rPr>
          <w:rFonts w:ascii="Century Gothic" w:hAnsi="Century Gothic" w:cs="Tahoma"/>
          <w:lang w:val="en-GB"/>
        </w:rPr>
        <w:t>Implement formal validation processes for internal achievements and external awards</w:t>
      </w:r>
    </w:p>
    <w:p w14:paraId="7F2288E2" w14:textId="6BA9E8C5" w:rsidR="00DC6975" w:rsidRPr="00DC6975" w:rsidRDefault="00DC6975" w:rsidP="00B6191E">
      <w:pPr>
        <w:numPr>
          <w:ilvl w:val="0"/>
          <w:numId w:val="12"/>
        </w:numPr>
        <w:rPr>
          <w:rFonts w:ascii="Century Gothic" w:hAnsi="Century Gothic" w:cs="Tahoma"/>
          <w:lang w:val="en-GB"/>
        </w:rPr>
      </w:pPr>
      <w:r w:rsidRPr="00DC6975">
        <w:rPr>
          <w:rFonts w:ascii="Century Gothic" w:hAnsi="Century Gothic" w:cs="Tahoma"/>
          <w:lang w:val="en-GB"/>
        </w:rPr>
        <w:t>Support the SLT with the implementation of the College Quality Improvement Plan</w:t>
      </w:r>
    </w:p>
    <w:p w14:paraId="6AEA530A" w14:textId="77777777" w:rsidR="00DC6975" w:rsidRPr="00DC6975" w:rsidRDefault="00DC6975" w:rsidP="00B6191E">
      <w:pPr>
        <w:numPr>
          <w:ilvl w:val="0"/>
          <w:numId w:val="12"/>
        </w:numPr>
        <w:rPr>
          <w:rFonts w:ascii="Century Gothic" w:hAnsi="Century Gothic" w:cs="Tahoma"/>
          <w:lang w:val="en-GB"/>
        </w:rPr>
      </w:pPr>
      <w:r w:rsidRPr="00DC6975">
        <w:rPr>
          <w:rFonts w:ascii="Century Gothic" w:hAnsi="Century Gothic" w:cs="Tahoma"/>
          <w:lang w:val="en-GB"/>
        </w:rPr>
        <w:t>Implement quality improvement and best practice initiatives across the college</w:t>
      </w:r>
    </w:p>
    <w:p w14:paraId="3A809A19" w14:textId="514F1A1E" w:rsidR="00DC6975" w:rsidRPr="00DC6975" w:rsidRDefault="00DC6975" w:rsidP="00B6191E">
      <w:pPr>
        <w:numPr>
          <w:ilvl w:val="0"/>
          <w:numId w:val="12"/>
        </w:numPr>
        <w:rPr>
          <w:rFonts w:ascii="Century Gothic" w:hAnsi="Century Gothic" w:cs="Tahoma"/>
          <w:lang w:val="en-GB"/>
        </w:rPr>
      </w:pPr>
      <w:r w:rsidRPr="00DC6975">
        <w:rPr>
          <w:rFonts w:ascii="Century Gothic" w:hAnsi="Century Gothic" w:cs="Tahoma"/>
          <w:lang w:val="en-GB"/>
        </w:rPr>
        <w:t xml:space="preserve">Ensure the quality processes regularly audit the </w:t>
      </w:r>
      <w:r>
        <w:rPr>
          <w:rFonts w:ascii="Century Gothic" w:hAnsi="Century Gothic" w:cs="Tahoma"/>
          <w:lang w:val="en-GB"/>
        </w:rPr>
        <w:t>learners</w:t>
      </w:r>
      <w:r w:rsidRPr="00DC6975">
        <w:rPr>
          <w:rFonts w:ascii="Century Gothic" w:hAnsi="Century Gothic" w:cs="Tahoma"/>
          <w:lang w:val="en-GB"/>
        </w:rPr>
        <w:t xml:space="preserve"> experience and the Learner Journey</w:t>
      </w:r>
    </w:p>
    <w:p w14:paraId="72A48779" w14:textId="62A9D274" w:rsidR="00DC6975" w:rsidRPr="00DC6975" w:rsidRDefault="00DC6975" w:rsidP="00B6191E">
      <w:pPr>
        <w:numPr>
          <w:ilvl w:val="0"/>
          <w:numId w:val="12"/>
        </w:numPr>
        <w:rPr>
          <w:rFonts w:ascii="Century Gothic" w:hAnsi="Century Gothic" w:cs="Tahoma"/>
          <w:lang w:val="en-GB"/>
        </w:rPr>
      </w:pPr>
      <w:r w:rsidRPr="00DC6975">
        <w:rPr>
          <w:rFonts w:ascii="Century Gothic" w:hAnsi="Century Gothic" w:cs="Tahoma"/>
          <w:lang w:val="en-GB"/>
        </w:rPr>
        <w:t>Ensure the college remains complaint with legislation, Health and Safety, Safeguarding and Equality and Diversity</w:t>
      </w:r>
    </w:p>
    <w:p w14:paraId="2CEE175B" w14:textId="27FB9903" w:rsidR="00DC6975" w:rsidRPr="00DC6975" w:rsidRDefault="00DC6975" w:rsidP="00B6191E">
      <w:pPr>
        <w:numPr>
          <w:ilvl w:val="0"/>
          <w:numId w:val="12"/>
        </w:numPr>
        <w:rPr>
          <w:rFonts w:ascii="Century Gothic" w:hAnsi="Century Gothic" w:cs="Tahoma"/>
          <w:lang w:val="en-GB"/>
        </w:rPr>
      </w:pPr>
      <w:r w:rsidRPr="00DC6975">
        <w:rPr>
          <w:rFonts w:ascii="Century Gothic" w:hAnsi="Century Gothic" w:cs="Tahoma"/>
          <w:lang w:val="en-GB"/>
        </w:rPr>
        <w:t>Ensure the College meets its quality and performance requirements of the funder’s contract</w:t>
      </w:r>
    </w:p>
    <w:p w14:paraId="4502D533" w14:textId="31890531" w:rsidR="00DC6975" w:rsidRPr="00DC6975" w:rsidRDefault="00DC6975" w:rsidP="00B6191E">
      <w:pPr>
        <w:numPr>
          <w:ilvl w:val="0"/>
          <w:numId w:val="12"/>
        </w:numPr>
        <w:rPr>
          <w:rFonts w:ascii="Century Gothic" w:hAnsi="Century Gothic" w:cs="Tahoma"/>
          <w:lang w:val="en-GB"/>
        </w:rPr>
      </w:pPr>
      <w:r w:rsidRPr="00DC6975">
        <w:rPr>
          <w:rFonts w:ascii="Century Gothic" w:hAnsi="Century Gothic" w:cs="Tahoma"/>
          <w:lang w:val="en-GB"/>
        </w:rPr>
        <w:t>Ensure regular reports of all quality matters to the S</w:t>
      </w:r>
      <w:r>
        <w:rPr>
          <w:rFonts w:ascii="Century Gothic" w:hAnsi="Century Gothic" w:cs="Tahoma"/>
          <w:lang w:val="en-GB"/>
        </w:rPr>
        <w:t>LT</w:t>
      </w:r>
    </w:p>
    <w:p w14:paraId="18B9E8E3" w14:textId="709909D5" w:rsidR="00DC6975" w:rsidRPr="00DC6975" w:rsidRDefault="00DC6975" w:rsidP="00B6191E">
      <w:pPr>
        <w:numPr>
          <w:ilvl w:val="0"/>
          <w:numId w:val="12"/>
        </w:numPr>
        <w:rPr>
          <w:rFonts w:ascii="Century Gothic" w:hAnsi="Century Gothic" w:cs="Tahoma"/>
          <w:lang w:val="en-GB"/>
        </w:rPr>
      </w:pPr>
      <w:r w:rsidRPr="00DC6975">
        <w:rPr>
          <w:rFonts w:ascii="Century Gothic" w:hAnsi="Century Gothic" w:cs="Tahoma"/>
          <w:lang w:val="en-GB"/>
        </w:rPr>
        <w:t xml:space="preserve">To lead staff development sessions in </w:t>
      </w:r>
      <w:proofErr w:type="spellStart"/>
      <w:r w:rsidRPr="00DC6975">
        <w:rPr>
          <w:rFonts w:ascii="Century Gothic" w:hAnsi="Century Gothic" w:cs="Tahoma"/>
          <w:lang w:val="en-GB"/>
        </w:rPr>
        <w:t>self assessment</w:t>
      </w:r>
      <w:proofErr w:type="spellEnd"/>
      <w:r w:rsidRPr="00DC6975">
        <w:rPr>
          <w:rFonts w:ascii="Century Gothic" w:hAnsi="Century Gothic" w:cs="Tahoma"/>
          <w:lang w:val="en-GB"/>
        </w:rPr>
        <w:t xml:space="preserve">, analysis of evidence and data. Best practice workshops, preparations for regulatory inspection, </w:t>
      </w:r>
      <w:proofErr w:type="gramStart"/>
      <w:r w:rsidRPr="00DC6975">
        <w:rPr>
          <w:rFonts w:ascii="Century Gothic" w:hAnsi="Century Gothic" w:cs="Tahoma"/>
          <w:lang w:val="en-GB"/>
        </w:rPr>
        <w:t>EIF  and</w:t>
      </w:r>
      <w:proofErr w:type="gramEnd"/>
      <w:r w:rsidRPr="00DC6975">
        <w:rPr>
          <w:rFonts w:ascii="Century Gothic" w:hAnsi="Century Gothic" w:cs="Tahoma"/>
          <w:lang w:val="en-GB"/>
        </w:rPr>
        <w:t xml:space="preserve"> other appropriate improvements training to prepare staff for the Ofsted model</w:t>
      </w:r>
    </w:p>
    <w:p w14:paraId="2F27FA66" w14:textId="155D8E42" w:rsidR="00DC6975" w:rsidRPr="00DC6975" w:rsidRDefault="00DC6975" w:rsidP="00B6191E">
      <w:pPr>
        <w:numPr>
          <w:ilvl w:val="0"/>
          <w:numId w:val="12"/>
        </w:numPr>
        <w:rPr>
          <w:rFonts w:ascii="Century Gothic" w:hAnsi="Century Gothic" w:cs="Tahoma"/>
          <w:lang w:val="en-GB"/>
        </w:rPr>
      </w:pPr>
      <w:r w:rsidRPr="00DC6975">
        <w:rPr>
          <w:rFonts w:ascii="Century Gothic" w:hAnsi="Century Gothic" w:cs="Tahoma"/>
          <w:lang w:val="en-GB"/>
        </w:rPr>
        <w:t xml:space="preserve">With the </w:t>
      </w:r>
      <w:r>
        <w:rPr>
          <w:rFonts w:ascii="Century Gothic" w:hAnsi="Century Gothic" w:cs="Tahoma"/>
          <w:lang w:val="en-GB"/>
        </w:rPr>
        <w:t>SLT</w:t>
      </w:r>
      <w:r w:rsidRPr="00DC6975">
        <w:rPr>
          <w:rFonts w:ascii="Century Gothic" w:hAnsi="Century Gothic" w:cs="Tahoma"/>
          <w:lang w:val="en-GB"/>
        </w:rPr>
        <w:t xml:space="preserve"> develop a strategy for Quality of Education in College</w:t>
      </w:r>
    </w:p>
    <w:p w14:paraId="2DA5D230" w14:textId="04780774" w:rsidR="00DC6975" w:rsidRPr="00DC6975" w:rsidRDefault="00DC6975" w:rsidP="00B6191E">
      <w:pPr>
        <w:numPr>
          <w:ilvl w:val="0"/>
          <w:numId w:val="12"/>
        </w:numPr>
        <w:rPr>
          <w:rFonts w:ascii="Century Gothic" w:hAnsi="Century Gothic" w:cs="Tahoma"/>
          <w:lang w:val="en-GB"/>
        </w:rPr>
      </w:pPr>
      <w:r w:rsidRPr="00DC6975">
        <w:rPr>
          <w:rFonts w:ascii="Century Gothic" w:hAnsi="Century Gothic" w:cs="Tahoma"/>
          <w:lang w:val="en-GB"/>
        </w:rPr>
        <w:t>Lead the curriculum, support managers, teachers, support staff and therapists on the use of success, retention and achievement data</w:t>
      </w:r>
    </w:p>
    <w:p w14:paraId="4D7D544D" w14:textId="05A1130F" w:rsidR="00DC6975" w:rsidRPr="00DC6975" w:rsidRDefault="00DC6975" w:rsidP="00B6191E">
      <w:pPr>
        <w:numPr>
          <w:ilvl w:val="0"/>
          <w:numId w:val="12"/>
        </w:numPr>
        <w:rPr>
          <w:rFonts w:ascii="Century Gothic" w:hAnsi="Century Gothic" w:cs="Tahoma"/>
          <w:lang w:val="en-GB"/>
        </w:rPr>
      </w:pPr>
      <w:r w:rsidRPr="00DC6975">
        <w:rPr>
          <w:rFonts w:ascii="Century Gothic" w:hAnsi="Century Gothic" w:cs="Tahoma"/>
          <w:lang w:val="en-GB"/>
        </w:rPr>
        <w:t>Monitor all college plans to include the QIP, college strategic plan</w:t>
      </w:r>
      <w:r>
        <w:rPr>
          <w:rFonts w:ascii="Century Gothic" w:hAnsi="Century Gothic" w:cs="Tahoma"/>
          <w:lang w:val="en-GB"/>
        </w:rPr>
        <w:t xml:space="preserve"> and</w:t>
      </w:r>
      <w:r w:rsidRPr="00DC6975">
        <w:rPr>
          <w:rFonts w:ascii="Century Gothic" w:hAnsi="Century Gothic" w:cs="Tahoma"/>
          <w:lang w:val="en-GB"/>
        </w:rPr>
        <w:t xml:space="preserve"> curriculum development plans</w:t>
      </w:r>
    </w:p>
    <w:p w14:paraId="5C17F825" w14:textId="0F64CF37" w:rsidR="00DC6975" w:rsidRPr="00DC6975" w:rsidRDefault="00DC6975" w:rsidP="00B6191E">
      <w:pPr>
        <w:numPr>
          <w:ilvl w:val="0"/>
          <w:numId w:val="12"/>
        </w:numPr>
        <w:rPr>
          <w:rFonts w:ascii="Century Gothic" w:hAnsi="Century Gothic" w:cs="Tahoma"/>
          <w:lang w:val="en-GB"/>
        </w:rPr>
      </w:pPr>
      <w:r w:rsidRPr="00DC6975">
        <w:rPr>
          <w:rFonts w:ascii="Century Gothic" w:hAnsi="Century Gothic" w:cs="Tahoma"/>
          <w:lang w:val="en-GB"/>
        </w:rPr>
        <w:t>Promote the high quality and excellence of the College by identifying and achieving external quality awards and kite marks</w:t>
      </w:r>
    </w:p>
    <w:p w14:paraId="1E978C0B" w14:textId="77777777" w:rsidR="00DC6975" w:rsidRPr="00DC6975" w:rsidRDefault="00DC6975" w:rsidP="00B6191E">
      <w:pPr>
        <w:numPr>
          <w:ilvl w:val="0"/>
          <w:numId w:val="12"/>
        </w:numPr>
        <w:rPr>
          <w:rFonts w:ascii="Century Gothic" w:hAnsi="Century Gothic" w:cs="Tahoma"/>
          <w:lang w:val="en-GB"/>
        </w:rPr>
      </w:pPr>
      <w:r w:rsidRPr="00DC6975">
        <w:rPr>
          <w:rFonts w:ascii="Century Gothic" w:hAnsi="Century Gothic" w:cs="Tahoma"/>
          <w:lang w:val="en-GB"/>
        </w:rPr>
        <w:lastRenderedPageBreak/>
        <w:t>To be the nominated quality link and responsible signatory with overall examining bodies</w:t>
      </w:r>
    </w:p>
    <w:p w14:paraId="36E44B5A" w14:textId="77777777" w:rsidR="00DC6975" w:rsidRPr="00DC6975" w:rsidRDefault="00DC6975" w:rsidP="00B6191E">
      <w:pPr>
        <w:numPr>
          <w:ilvl w:val="0"/>
          <w:numId w:val="11"/>
        </w:numPr>
        <w:rPr>
          <w:rFonts w:ascii="Century Gothic" w:hAnsi="Century Gothic" w:cs="Tahoma"/>
          <w:lang w:val="en-GB"/>
        </w:rPr>
      </w:pPr>
      <w:r w:rsidRPr="00DC6975">
        <w:rPr>
          <w:rFonts w:ascii="Century Gothic" w:hAnsi="Century Gothic" w:cs="Tahoma"/>
          <w:lang w:val="en-GB"/>
        </w:rPr>
        <w:t>Set targets and monitor the college performance in standards of compliance, compliments and complaints</w:t>
      </w:r>
    </w:p>
    <w:p w14:paraId="6F2B8EDD" w14:textId="296E1D44" w:rsidR="00DC6975" w:rsidRPr="00DC6975" w:rsidRDefault="00DC6975" w:rsidP="00B6191E">
      <w:pPr>
        <w:numPr>
          <w:ilvl w:val="0"/>
          <w:numId w:val="11"/>
        </w:numPr>
        <w:rPr>
          <w:rFonts w:ascii="Century Gothic" w:hAnsi="Century Gothic" w:cs="Tahoma"/>
          <w:lang w:val="en-GB"/>
        </w:rPr>
      </w:pPr>
      <w:r w:rsidRPr="00DC6975">
        <w:rPr>
          <w:rFonts w:ascii="Century Gothic" w:hAnsi="Century Gothic" w:cs="Tahoma"/>
          <w:lang w:val="en-GB"/>
        </w:rPr>
        <w:t>Maintain a high level of professional up dating on quality matters and regulatory requirements. Liaise and network to bench mark the college and its performance</w:t>
      </w:r>
    </w:p>
    <w:p w14:paraId="7514A5F3" w14:textId="097A37F8" w:rsidR="00DC6975" w:rsidRDefault="00DC6975" w:rsidP="00B6191E">
      <w:pPr>
        <w:numPr>
          <w:ilvl w:val="0"/>
          <w:numId w:val="11"/>
        </w:numPr>
        <w:rPr>
          <w:rFonts w:ascii="Century Gothic" w:hAnsi="Century Gothic" w:cs="Tahoma"/>
          <w:lang w:val="en-GB"/>
        </w:rPr>
      </w:pPr>
      <w:r w:rsidRPr="00DC6975">
        <w:rPr>
          <w:rFonts w:ascii="Century Gothic" w:hAnsi="Century Gothic" w:cs="Tahoma"/>
          <w:lang w:val="en-GB"/>
        </w:rPr>
        <w:t xml:space="preserve">Take responsibility for the implementation of all questionnaires and feedback surveys on all services across the College. Ensure </w:t>
      </w:r>
      <w:r>
        <w:rPr>
          <w:rFonts w:ascii="Century Gothic" w:hAnsi="Century Gothic" w:cs="Tahoma"/>
          <w:lang w:val="en-GB"/>
        </w:rPr>
        <w:t>learners</w:t>
      </w:r>
      <w:r w:rsidRPr="00DC6975">
        <w:rPr>
          <w:rFonts w:ascii="Century Gothic" w:hAnsi="Century Gothic" w:cs="Tahoma"/>
          <w:lang w:val="en-GB"/>
        </w:rPr>
        <w:t>, parents and stakeholder feedback is a priority.</w:t>
      </w:r>
    </w:p>
    <w:p w14:paraId="30C1D307" w14:textId="77777777" w:rsidR="00DC6975" w:rsidRPr="00DC6975" w:rsidRDefault="00DC6975" w:rsidP="00DC6975">
      <w:pPr>
        <w:ind w:left="720"/>
        <w:rPr>
          <w:rFonts w:ascii="Century Gothic" w:hAnsi="Century Gothic" w:cs="Tahoma"/>
          <w:lang w:val="en-GB"/>
        </w:rPr>
      </w:pPr>
    </w:p>
    <w:p w14:paraId="342F4A3F" w14:textId="2A704775" w:rsidR="00DC6975" w:rsidRPr="00DC6975" w:rsidRDefault="00DC6975" w:rsidP="00DC6975">
      <w:pPr>
        <w:rPr>
          <w:rFonts w:ascii="Century Gothic" w:hAnsi="Century Gothic" w:cs="Tahoma"/>
          <w:lang w:val="en-GB"/>
        </w:rPr>
      </w:pPr>
      <w:r w:rsidRPr="00DC6975">
        <w:rPr>
          <w:rFonts w:ascii="Century Gothic" w:hAnsi="Century Gothic" w:cs="Tahoma"/>
          <w:b/>
          <w:lang w:val="en-GB"/>
        </w:rPr>
        <w:t>Other</w:t>
      </w:r>
    </w:p>
    <w:p w14:paraId="15402D2E" w14:textId="5F237427" w:rsidR="00DC6975" w:rsidRPr="00DC6975" w:rsidRDefault="00DC6975" w:rsidP="00B6191E">
      <w:pPr>
        <w:numPr>
          <w:ilvl w:val="0"/>
          <w:numId w:val="10"/>
        </w:numPr>
        <w:rPr>
          <w:rFonts w:ascii="Century Gothic" w:hAnsi="Century Gothic" w:cs="Tahoma"/>
          <w:lang w:val="en-GB"/>
        </w:rPr>
      </w:pPr>
      <w:r w:rsidRPr="00DC6975">
        <w:rPr>
          <w:rFonts w:ascii="Century Gothic" w:hAnsi="Century Gothic" w:cs="Tahoma"/>
          <w:lang w:val="en-GB"/>
        </w:rPr>
        <w:t xml:space="preserve">Promote equality of access to education, training and employment opportunities for </w:t>
      </w:r>
      <w:r>
        <w:rPr>
          <w:rFonts w:ascii="Century Gothic" w:hAnsi="Century Gothic" w:cs="Tahoma"/>
          <w:lang w:val="en-GB"/>
        </w:rPr>
        <w:t>learners</w:t>
      </w:r>
      <w:r w:rsidRPr="00DC6975">
        <w:rPr>
          <w:rFonts w:ascii="Century Gothic" w:hAnsi="Century Gothic" w:cs="Tahoma"/>
          <w:lang w:val="en-GB"/>
        </w:rPr>
        <w:t xml:space="preserve"> and advocate a positive attitude</w:t>
      </w:r>
    </w:p>
    <w:p w14:paraId="53472C9F" w14:textId="307218E4" w:rsidR="00DC6975" w:rsidRPr="00DC6975" w:rsidRDefault="00DC6975" w:rsidP="00B6191E">
      <w:pPr>
        <w:numPr>
          <w:ilvl w:val="0"/>
          <w:numId w:val="10"/>
        </w:numPr>
        <w:rPr>
          <w:rFonts w:ascii="Century Gothic" w:hAnsi="Century Gothic" w:cs="Tahoma"/>
          <w:lang w:val="en-GB"/>
        </w:rPr>
      </w:pPr>
      <w:r w:rsidRPr="00DC6975">
        <w:rPr>
          <w:rFonts w:ascii="Century Gothic" w:hAnsi="Century Gothic" w:cs="Tahoma"/>
          <w:lang w:val="en-GB"/>
        </w:rPr>
        <w:t>Maintain and further develop the Colleges specialism in Employability</w:t>
      </w:r>
    </w:p>
    <w:p w14:paraId="2CDBD1EA" w14:textId="619CB135" w:rsidR="008145F4" w:rsidRPr="00DC6975" w:rsidRDefault="008145F4" w:rsidP="00B6191E">
      <w:pPr>
        <w:numPr>
          <w:ilvl w:val="0"/>
          <w:numId w:val="10"/>
        </w:numPr>
        <w:rPr>
          <w:rFonts w:ascii="Century Gothic" w:hAnsi="Century Gothic" w:cs="Tahoma"/>
        </w:rPr>
      </w:pPr>
      <w:r w:rsidRPr="00DC6975">
        <w:rPr>
          <w:rFonts w:ascii="Century Gothic" w:hAnsi="Century Gothic" w:cs="Tahoma"/>
        </w:rPr>
        <w:t xml:space="preserve">Maintain accurate knowledge of quality initiatives, including </w:t>
      </w:r>
      <w:proofErr w:type="spellStart"/>
      <w:r w:rsidRPr="00DC6975">
        <w:rPr>
          <w:rFonts w:ascii="Century Gothic" w:hAnsi="Century Gothic" w:cs="Tahoma"/>
        </w:rPr>
        <w:t>Ofsted</w:t>
      </w:r>
      <w:proofErr w:type="spellEnd"/>
      <w:r w:rsidRPr="00DC6975">
        <w:rPr>
          <w:rFonts w:ascii="Century Gothic" w:hAnsi="Century Gothic" w:cs="Tahoma"/>
        </w:rPr>
        <w:t xml:space="preserve"> framework developments and communicate these to the wider college</w:t>
      </w:r>
    </w:p>
    <w:p w14:paraId="0810BB14" w14:textId="77777777" w:rsidR="008145F4" w:rsidRPr="00DC6975" w:rsidRDefault="008145F4" w:rsidP="00B6191E">
      <w:pPr>
        <w:numPr>
          <w:ilvl w:val="0"/>
          <w:numId w:val="10"/>
        </w:numPr>
        <w:rPr>
          <w:rFonts w:ascii="Century Gothic" w:hAnsi="Century Gothic" w:cs="Tahoma"/>
        </w:rPr>
      </w:pPr>
      <w:r w:rsidRPr="00DC6975">
        <w:rPr>
          <w:rFonts w:ascii="Century Gothic" w:hAnsi="Century Gothic" w:cs="Tahoma"/>
        </w:rPr>
        <w:t>Manage and deliver the annual quality cycle for ESFA and Lifelong Learning Provision</w:t>
      </w:r>
    </w:p>
    <w:p w14:paraId="04E5A32B" w14:textId="77777777" w:rsidR="008145F4" w:rsidRPr="00DC6975" w:rsidRDefault="008145F4" w:rsidP="00B6191E">
      <w:pPr>
        <w:numPr>
          <w:ilvl w:val="0"/>
          <w:numId w:val="10"/>
        </w:numPr>
        <w:rPr>
          <w:rFonts w:ascii="Century Gothic" w:hAnsi="Century Gothic" w:cs="Tahoma"/>
        </w:rPr>
      </w:pPr>
      <w:r w:rsidRPr="00DC6975">
        <w:rPr>
          <w:rFonts w:ascii="Century Gothic" w:hAnsi="Century Gothic" w:cs="Tahoma"/>
        </w:rPr>
        <w:t>Produce data and information as per the annual Quality Calendar</w:t>
      </w:r>
    </w:p>
    <w:p w14:paraId="78B1653C" w14:textId="77777777" w:rsidR="008145F4" w:rsidRPr="00DC6975" w:rsidRDefault="008145F4" w:rsidP="00B6191E">
      <w:pPr>
        <w:numPr>
          <w:ilvl w:val="0"/>
          <w:numId w:val="10"/>
        </w:numPr>
        <w:rPr>
          <w:rFonts w:ascii="Century Gothic" w:hAnsi="Century Gothic" w:cs="Tahoma"/>
        </w:rPr>
      </w:pPr>
      <w:r w:rsidRPr="00DC6975">
        <w:rPr>
          <w:rFonts w:ascii="Century Gothic" w:hAnsi="Century Gothic" w:cs="Tahoma"/>
        </w:rPr>
        <w:t>Support HR to develop annual training plans for tutors and LSAs</w:t>
      </w:r>
    </w:p>
    <w:p w14:paraId="4885ACFA" w14:textId="77777777" w:rsidR="008145F4" w:rsidRPr="00DC6975" w:rsidRDefault="008145F4" w:rsidP="00B6191E">
      <w:pPr>
        <w:numPr>
          <w:ilvl w:val="0"/>
          <w:numId w:val="10"/>
        </w:numPr>
        <w:rPr>
          <w:rFonts w:ascii="Century Gothic" w:hAnsi="Century Gothic" w:cs="Tahoma"/>
        </w:rPr>
      </w:pPr>
      <w:r w:rsidRPr="00DC6975">
        <w:rPr>
          <w:rFonts w:ascii="Century Gothic" w:hAnsi="Century Gothic" w:cs="Tahoma"/>
        </w:rPr>
        <w:t>Monitor and report on the impact of training and development for the quality of education offered</w:t>
      </w:r>
    </w:p>
    <w:p w14:paraId="4B49C82A" w14:textId="77777777" w:rsidR="008145F4" w:rsidRPr="00DC6975" w:rsidRDefault="008145F4" w:rsidP="00B6191E">
      <w:pPr>
        <w:numPr>
          <w:ilvl w:val="0"/>
          <w:numId w:val="10"/>
        </w:numPr>
        <w:rPr>
          <w:rFonts w:ascii="Century Gothic" w:hAnsi="Century Gothic" w:cs="Tahoma"/>
        </w:rPr>
      </w:pPr>
      <w:r w:rsidRPr="00DC6975">
        <w:rPr>
          <w:rFonts w:ascii="Century Gothic" w:hAnsi="Century Gothic" w:cs="Tahoma"/>
        </w:rPr>
        <w:t>Support and Mentor trainee tutors to be successful in their roles</w:t>
      </w:r>
    </w:p>
    <w:p w14:paraId="6890C8D3" w14:textId="77777777" w:rsidR="008145F4" w:rsidRPr="00DC6975" w:rsidRDefault="008145F4" w:rsidP="00B6191E">
      <w:pPr>
        <w:numPr>
          <w:ilvl w:val="0"/>
          <w:numId w:val="10"/>
        </w:numPr>
        <w:rPr>
          <w:rFonts w:ascii="Century Gothic" w:hAnsi="Century Gothic" w:cs="Tahoma"/>
        </w:rPr>
      </w:pPr>
      <w:r w:rsidRPr="00DC6975">
        <w:rPr>
          <w:rFonts w:ascii="Century Gothic" w:hAnsi="Century Gothic" w:cs="Tahoma"/>
        </w:rPr>
        <w:t>Act as reserve Nominee</w:t>
      </w:r>
    </w:p>
    <w:p w14:paraId="7CD9E987" w14:textId="77777777" w:rsidR="008145F4" w:rsidRPr="00DC6975" w:rsidRDefault="008145F4" w:rsidP="00B6191E">
      <w:pPr>
        <w:numPr>
          <w:ilvl w:val="0"/>
          <w:numId w:val="10"/>
        </w:numPr>
        <w:rPr>
          <w:rFonts w:ascii="Century Gothic" w:hAnsi="Century Gothic" w:cs="Tahoma"/>
        </w:rPr>
      </w:pPr>
      <w:r w:rsidRPr="00DC6975">
        <w:rPr>
          <w:rFonts w:ascii="Century Gothic" w:hAnsi="Century Gothic" w:cs="Tahoma"/>
        </w:rPr>
        <w:t>Chair meetings and comms as required</w:t>
      </w:r>
    </w:p>
    <w:p w14:paraId="4EE0DB13" w14:textId="77777777" w:rsidR="008145F4" w:rsidRPr="00DC6975" w:rsidRDefault="008145F4" w:rsidP="00B6191E">
      <w:pPr>
        <w:numPr>
          <w:ilvl w:val="0"/>
          <w:numId w:val="10"/>
        </w:numPr>
        <w:rPr>
          <w:rFonts w:ascii="Century Gothic" w:hAnsi="Century Gothic" w:cs="Tahoma"/>
        </w:rPr>
      </w:pPr>
      <w:r w:rsidRPr="00DC6975">
        <w:rPr>
          <w:rFonts w:ascii="Century Gothic" w:hAnsi="Century Gothic" w:cs="Tahoma"/>
        </w:rPr>
        <w:t>Lead and manage all Internal and External verification processes for all qualifications</w:t>
      </w:r>
    </w:p>
    <w:p w14:paraId="23414BA2" w14:textId="77777777" w:rsidR="008145F4" w:rsidRPr="00DC6975" w:rsidRDefault="008145F4" w:rsidP="00B6191E">
      <w:pPr>
        <w:numPr>
          <w:ilvl w:val="0"/>
          <w:numId w:val="10"/>
        </w:numPr>
        <w:rPr>
          <w:rFonts w:ascii="Century Gothic" w:hAnsi="Century Gothic" w:cs="Tahoma"/>
        </w:rPr>
      </w:pPr>
      <w:r w:rsidRPr="00DC6975">
        <w:rPr>
          <w:rFonts w:ascii="Century Gothic" w:hAnsi="Century Gothic" w:cs="Tahoma"/>
        </w:rPr>
        <w:t>Support the curriculum map</w:t>
      </w:r>
    </w:p>
    <w:p w14:paraId="50AB0A9F" w14:textId="77777777" w:rsidR="008145F4" w:rsidRPr="00DC6975" w:rsidRDefault="008145F4" w:rsidP="00B6191E">
      <w:pPr>
        <w:numPr>
          <w:ilvl w:val="0"/>
          <w:numId w:val="10"/>
        </w:numPr>
        <w:rPr>
          <w:rFonts w:ascii="Century Gothic" w:hAnsi="Century Gothic" w:cs="Tahoma"/>
        </w:rPr>
      </w:pPr>
      <w:r w:rsidRPr="00DC6975">
        <w:rPr>
          <w:rFonts w:ascii="Century Gothic" w:hAnsi="Century Gothic" w:cs="Tahoma"/>
        </w:rPr>
        <w:t>Line manage staff as directed</w:t>
      </w:r>
    </w:p>
    <w:p w14:paraId="4CC34F13" w14:textId="77777777" w:rsidR="008145F4" w:rsidRPr="00DC6975" w:rsidRDefault="008145F4" w:rsidP="00B6191E">
      <w:pPr>
        <w:numPr>
          <w:ilvl w:val="0"/>
          <w:numId w:val="10"/>
        </w:numPr>
        <w:rPr>
          <w:rFonts w:ascii="Century Gothic" w:hAnsi="Century Gothic" w:cs="Tahoma"/>
        </w:rPr>
      </w:pPr>
      <w:r w:rsidRPr="00DC6975">
        <w:rPr>
          <w:rFonts w:ascii="Century Gothic" w:hAnsi="Century Gothic" w:cs="Tahoma"/>
        </w:rPr>
        <w:t>Meet Landmarks Management Standards</w:t>
      </w:r>
    </w:p>
    <w:p w14:paraId="7BBD7985" w14:textId="77777777" w:rsidR="008145F4" w:rsidRPr="00DC6975" w:rsidRDefault="008145F4" w:rsidP="00B6191E">
      <w:pPr>
        <w:numPr>
          <w:ilvl w:val="0"/>
          <w:numId w:val="10"/>
        </w:numPr>
        <w:rPr>
          <w:rFonts w:ascii="Century Gothic" w:hAnsi="Century Gothic" w:cs="Tahoma"/>
        </w:rPr>
      </w:pPr>
      <w:r w:rsidRPr="00DC6975">
        <w:rPr>
          <w:rFonts w:ascii="Century Gothic" w:hAnsi="Century Gothic" w:cs="Tahoma"/>
        </w:rPr>
        <w:t>Lead the Quality of Education EIF theme</w:t>
      </w:r>
    </w:p>
    <w:p w14:paraId="4E2C0E5A" w14:textId="77777777" w:rsidR="00B732CE" w:rsidRPr="00DC6975" w:rsidRDefault="00B732CE" w:rsidP="00DC6975">
      <w:pPr>
        <w:pStyle w:val="ListParagraph"/>
        <w:rPr>
          <w:rFonts w:ascii="Century Gothic" w:hAnsi="Century Gothic" w:cs="Tahoma"/>
        </w:rPr>
      </w:pPr>
    </w:p>
    <w:p w14:paraId="252492D2" w14:textId="37123B0C" w:rsidR="00B732CE" w:rsidRPr="00DC6975" w:rsidRDefault="00B732CE" w:rsidP="00DC6975">
      <w:pPr>
        <w:rPr>
          <w:rFonts w:ascii="Century Gothic" w:hAnsi="Century Gothic" w:cs="Tahoma"/>
        </w:rPr>
      </w:pPr>
      <w:r w:rsidRPr="00DC6975">
        <w:rPr>
          <w:rFonts w:ascii="Century Gothic" w:hAnsi="Century Gothic" w:cs="Tahoma"/>
        </w:rPr>
        <w:t>This list of duties should not be regarded as exclusive or exhaustive as the post holder may be required to undertake other reasonably determined duties and responsibilities.</w:t>
      </w:r>
    </w:p>
    <w:p w14:paraId="0721402F" w14:textId="705875CD" w:rsidR="00B732CE" w:rsidRPr="00DC6975" w:rsidRDefault="00B732CE" w:rsidP="00DC6975">
      <w:pPr>
        <w:rPr>
          <w:rFonts w:ascii="Century Gothic" w:hAnsi="Century Gothic" w:cs="Tahoma"/>
        </w:rPr>
      </w:pPr>
    </w:p>
    <w:p w14:paraId="4510F691" w14:textId="1425F629" w:rsidR="00B732CE" w:rsidRPr="00DC6975" w:rsidRDefault="00B732CE" w:rsidP="00DC6975">
      <w:pPr>
        <w:pStyle w:val="NoSpacing"/>
        <w:rPr>
          <w:rFonts w:ascii="Century Gothic" w:hAnsi="Century Gothic"/>
          <w:b/>
          <w:bCs/>
          <w:color w:val="7030A0"/>
          <w:lang w:eastAsia="en-GB"/>
        </w:rPr>
      </w:pPr>
      <w:r w:rsidRPr="00DC6975">
        <w:rPr>
          <w:rFonts w:ascii="Century Gothic" w:hAnsi="Century Gothic"/>
          <w:b/>
          <w:bCs/>
          <w:color w:val="7030A0"/>
          <w:lang w:eastAsia="en-GB"/>
        </w:rPr>
        <w:t>Person Specification</w:t>
      </w:r>
    </w:p>
    <w:p w14:paraId="36CFF49D" w14:textId="6C5DBA38" w:rsidR="00B732CE" w:rsidRPr="00DC6975" w:rsidRDefault="00B732CE" w:rsidP="00DC6975">
      <w:pPr>
        <w:pStyle w:val="NoSpacing"/>
        <w:rPr>
          <w:rFonts w:ascii="Century Gothic" w:hAnsi="Century Gothic"/>
          <w:lang w:eastAsia="en-GB"/>
        </w:rPr>
      </w:pPr>
      <w:r w:rsidRPr="00DC6975">
        <w:rPr>
          <w:rFonts w:ascii="Century Gothic" w:hAnsi="Century Gothic"/>
          <w:lang w:eastAsia="en-GB"/>
        </w:rPr>
        <w:t>The selection process will involve assessments being made on the extent to which applicants meet the criteria listed in the table below</w:t>
      </w:r>
      <w:r w:rsidR="001F2188" w:rsidRPr="00DC6975">
        <w:rPr>
          <w:rFonts w:ascii="Century Gothic" w:hAnsi="Century Gothic"/>
          <w:lang w:eastAsia="en-GB"/>
        </w:rPr>
        <w:t>:</w:t>
      </w:r>
    </w:p>
    <w:p w14:paraId="6E85C4F7" w14:textId="77777777" w:rsidR="00C76A74" w:rsidRPr="00DC6975" w:rsidRDefault="00C76A74" w:rsidP="00DC6975">
      <w:pPr>
        <w:pStyle w:val="NoSpacing"/>
        <w:rPr>
          <w:rFonts w:ascii="Century Gothic" w:hAnsi="Century Gothic"/>
          <w:lang w:eastAsia="en-GB"/>
        </w:rPr>
      </w:pPr>
    </w:p>
    <w:tbl>
      <w:tblPr>
        <w:tblStyle w:val="TableGrid"/>
        <w:tblW w:w="9902" w:type="dxa"/>
        <w:tblInd w:w="-289" w:type="dxa"/>
        <w:tblLook w:val="04A0" w:firstRow="1" w:lastRow="0" w:firstColumn="1" w:lastColumn="0" w:noHBand="0" w:noVBand="1"/>
      </w:tblPr>
      <w:tblGrid>
        <w:gridCol w:w="1822"/>
        <w:gridCol w:w="4205"/>
        <w:gridCol w:w="3875"/>
      </w:tblGrid>
      <w:tr w:rsidR="00B732CE" w:rsidRPr="00DC6975" w14:paraId="36C3F6CC" w14:textId="77777777" w:rsidTr="00DC134D">
        <w:trPr>
          <w:trHeight w:val="288"/>
        </w:trPr>
        <w:tc>
          <w:tcPr>
            <w:tcW w:w="1822" w:type="dxa"/>
            <w:shd w:val="clear" w:color="auto" w:fill="auto"/>
          </w:tcPr>
          <w:p w14:paraId="62E80001" w14:textId="77777777" w:rsidR="00B732CE" w:rsidRPr="00DC6975" w:rsidRDefault="00B732CE" w:rsidP="00DC6975">
            <w:pPr>
              <w:pStyle w:val="BodyText"/>
              <w:jc w:val="left"/>
              <w:rPr>
                <w:rFonts w:ascii="Century Gothic" w:hAnsi="Century Gothic" w:cs="Tahoma"/>
                <w:sz w:val="24"/>
                <w:szCs w:val="24"/>
                <w:lang w:val="en-US"/>
              </w:rPr>
            </w:pPr>
          </w:p>
        </w:tc>
        <w:tc>
          <w:tcPr>
            <w:tcW w:w="4205" w:type="dxa"/>
            <w:shd w:val="clear" w:color="auto" w:fill="auto"/>
          </w:tcPr>
          <w:p w14:paraId="7954FF73" w14:textId="77777777" w:rsidR="00B732CE" w:rsidRPr="00DC6975" w:rsidRDefault="00B732CE" w:rsidP="00DC6975">
            <w:pPr>
              <w:pStyle w:val="BodyText"/>
              <w:jc w:val="left"/>
              <w:rPr>
                <w:rFonts w:ascii="Century Gothic" w:hAnsi="Century Gothic" w:cs="Tahoma"/>
                <w:sz w:val="24"/>
                <w:szCs w:val="24"/>
                <w:lang w:val="en-US"/>
              </w:rPr>
            </w:pPr>
            <w:r w:rsidRPr="00DC6975">
              <w:rPr>
                <w:rFonts w:ascii="Century Gothic" w:hAnsi="Century Gothic" w:cs="Tahoma"/>
                <w:sz w:val="24"/>
                <w:szCs w:val="24"/>
                <w:lang w:val="en-US"/>
              </w:rPr>
              <w:t>Essential</w:t>
            </w:r>
          </w:p>
        </w:tc>
        <w:tc>
          <w:tcPr>
            <w:tcW w:w="3875" w:type="dxa"/>
            <w:shd w:val="clear" w:color="auto" w:fill="auto"/>
          </w:tcPr>
          <w:p w14:paraId="4CD8DDDB" w14:textId="24319DF3" w:rsidR="00B732CE" w:rsidRPr="00DC6975" w:rsidRDefault="00B732CE" w:rsidP="00DC6975">
            <w:pPr>
              <w:pStyle w:val="BodyText"/>
              <w:jc w:val="left"/>
              <w:rPr>
                <w:rFonts w:ascii="Century Gothic" w:hAnsi="Century Gothic" w:cs="Tahoma"/>
                <w:sz w:val="24"/>
                <w:szCs w:val="24"/>
                <w:lang w:val="en-US"/>
              </w:rPr>
            </w:pPr>
            <w:r w:rsidRPr="00DC6975">
              <w:rPr>
                <w:rFonts w:ascii="Century Gothic" w:hAnsi="Century Gothic" w:cs="Tahoma"/>
                <w:sz w:val="24"/>
                <w:szCs w:val="24"/>
                <w:lang w:val="en-US"/>
              </w:rPr>
              <w:t>Desirable</w:t>
            </w:r>
          </w:p>
        </w:tc>
      </w:tr>
      <w:tr w:rsidR="008145F4" w:rsidRPr="00DC6975" w14:paraId="1290421B" w14:textId="77777777" w:rsidTr="00DC134D">
        <w:trPr>
          <w:trHeight w:val="475"/>
        </w:trPr>
        <w:tc>
          <w:tcPr>
            <w:tcW w:w="1822" w:type="dxa"/>
            <w:shd w:val="clear" w:color="auto" w:fill="auto"/>
          </w:tcPr>
          <w:p w14:paraId="16DFBA97" w14:textId="1E8532D2" w:rsidR="008145F4" w:rsidRPr="00DC6975" w:rsidRDefault="008145F4" w:rsidP="00DC6975">
            <w:pPr>
              <w:pStyle w:val="NormalWeb"/>
              <w:rPr>
                <w:rFonts w:ascii="Century Gothic" w:hAnsi="Century Gothic"/>
                <w:sz w:val="24"/>
                <w:szCs w:val="24"/>
              </w:rPr>
            </w:pPr>
            <w:r w:rsidRPr="00DC6975">
              <w:rPr>
                <w:rFonts w:ascii="Century Gothic" w:hAnsi="Century Gothic" w:cs="Tahoma"/>
                <w:sz w:val="24"/>
                <w:szCs w:val="24"/>
              </w:rPr>
              <w:lastRenderedPageBreak/>
              <w:t>Qualifications</w:t>
            </w:r>
          </w:p>
        </w:tc>
        <w:tc>
          <w:tcPr>
            <w:tcW w:w="4205" w:type="dxa"/>
            <w:shd w:val="clear" w:color="auto" w:fill="auto"/>
          </w:tcPr>
          <w:p w14:paraId="239E0A95" w14:textId="59D45EFF" w:rsidR="008145F4" w:rsidRPr="00DC6975" w:rsidRDefault="008145F4" w:rsidP="00B6191E">
            <w:pPr>
              <w:pStyle w:val="Default"/>
              <w:numPr>
                <w:ilvl w:val="0"/>
                <w:numId w:val="8"/>
              </w:numPr>
              <w:rPr>
                <w:rFonts w:ascii="Century Gothic" w:hAnsi="Century Gothic" w:cs="Tahoma"/>
                <w:color w:val="auto"/>
                <w:sz w:val="24"/>
                <w:szCs w:val="24"/>
              </w:rPr>
            </w:pPr>
            <w:r w:rsidRPr="00DC6975">
              <w:rPr>
                <w:rFonts w:ascii="Century Gothic" w:hAnsi="Century Gothic" w:cs="Tahoma"/>
                <w:color w:val="auto"/>
                <w:sz w:val="24"/>
                <w:szCs w:val="24"/>
              </w:rPr>
              <w:t>Level 2 Maths and English (willingness to work towards);</w:t>
            </w:r>
          </w:p>
          <w:p w14:paraId="0108C40F" w14:textId="434D3919" w:rsidR="008145F4" w:rsidRPr="00DC6975" w:rsidRDefault="008145F4" w:rsidP="00B6191E">
            <w:pPr>
              <w:pStyle w:val="Default"/>
              <w:numPr>
                <w:ilvl w:val="0"/>
                <w:numId w:val="8"/>
              </w:numPr>
              <w:rPr>
                <w:rFonts w:ascii="Century Gothic" w:hAnsi="Century Gothic" w:cs="Tahoma"/>
                <w:color w:val="auto"/>
                <w:sz w:val="24"/>
                <w:szCs w:val="24"/>
              </w:rPr>
            </w:pPr>
            <w:proofErr w:type="gramStart"/>
            <w:r w:rsidRPr="00DC6975">
              <w:rPr>
                <w:rFonts w:ascii="Century Gothic" w:hAnsi="Century Gothic" w:cs="Tahoma"/>
                <w:color w:val="auto"/>
                <w:sz w:val="24"/>
                <w:szCs w:val="24"/>
              </w:rPr>
              <w:t>Bachelor Degree</w:t>
            </w:r>
            <w:proofErr w:type="gramEnd"/>
            <w:r w:rsidRPr="00DC6975">
              <w:rPr>
                <w:rFonts w:ascii="Century Gothic" w:hAnsi="Century Gothic" w:cs="Tahoma"/>
                <w:color w:val="auto"/>
                <w:sz w:val="24"/>
                <w:szCs w:val="24"/>
              </w:rPr>
              <w:t xml:space="preserve"> in relevant discipline;</w:t>
            </w:r>
          </w:p>
          <w:p w14:paraId="517ECBC7" w14:textId="3D39EFB9" w:rsidR="008145F4" w:rsidRPr="00DC6975" w:rsidRDefault="008145F4" w:rsidP="00B6191E">
            <w:pPr>
              <w:pStyle w:val="Default"/>
              <w:numPr>
                <w:ilvl w:val="0"/>
                <w:numId w:val="8"/>
              </w:numPr>
              <w:rPr>
                <w:rFonts w:ascii="Century Gothic" w:hAnsi="Century Gothic" w:cs="Tahoma"/>
                <w:color w:val="auto"/>
                <w:sz w:val="24"/>
                <w:szCs w:val="24"/>
              </w:rPr>
            </w:pPr>
            <w:r w:rsidRPr="00DC6975">
              <w:rPr>
                <w:rFonts w:ascii="Century Gothic" w:hAnsi="Century Gothic" w:cs="Tahoma"/>
                <w:color w:val="auto"/>
                <w:sz w:val="24"/>
                <w:szCs w:val="24"/>
              </w:rPr>
              <w:t>Qualified teacher.</w:t>
            </w:r>
          </w:p>
        </w:tc>
        <w:tc>
          <w:tcPr>
            <w:tcW w:w="3875" w:type="dxa"/>
            <w:shd w:val="clear" w:color="auto" w:fill="auto"/>
          </w:tcPr>
          <w:p w14:paraId="0CDD0D9C" w14:textId="77777777" w:rsidR="003706B1" w:rsidRDefault="003706B1" w:rsidP="00B6191E">
            <w:pPr>
              <w:numPr>
                <w:ilvl w:val="0"/>
                <w:numId w:val="9"/>
              </w:numPr>
              <w:spacing w:after="200" w:line="276" w:lineRule="auto"/>
              <w:rPr>
                <w:rFonts w:ascii="Century Gothic" w:hAnsi="Century Gothic" w:cs="Tahoma"/>
                <w:sz w:val="24"/>
                <w:szCs w:val="24"/>
              </w:rPr>
            </w:pPr>
            <w:r>
              <w:rPr>
                <w:rFonts w:ascii="Century Gothic" w:hAnsi="Century Gothic" w:cs="Tahoma"/>
                <w:sz w:val="24"/>
                <w:szCs w:val="24"/>
              </w:rPr>
              <w:t>Qualification or recent staff development in QA processes</w:t>
            </w:r>
          </w:p>
          <w:p w14:paraId="175FCF2C" w14:textId="77777777" w:rsidR="003706B1" w:rsidRPr="003706B1" w:rsidRDefault="003706B1" w:rsidP="00B6191E">
            <w:pPr>
              <w:pStyle w:val="ListParagraph"/>
              <w:numPr>
                <w:ilvl w:val="0"/>
                <w:numId w:val="7"/>
              </w:numPr>
              <w:spacing w:after="200" w:line="276" w:lineRule="auto"/>
              <w:rPr>
                <w:rFonts w:ascii="Century Gothic" w:hAnsi="Century Gothic" w:cs="Tahoma"/>
                <w:sz w:val="24"/>
                <w:szCs w:val="24"/>
              </w:rPr>
            </w:pPr>
            <w:r w:rsidRPr="003706B1">
              <w:rPr>
                <w:rFonts w:ascii="Century Gothic" w:hAnsi="Century Gothic" w:cs="Tahoma"/>
                <w:sz w:val="24"/>
                <w:szCs w:val="24"/>
              </w:rPr>
              <w:t xml:space="preserve">Qualification in staff development / counselling </w:t>
            </w:r>
          </w:p>
          <w:p w14:paraId="519B98FC" w14:textId="77777777" w:rsidR="003706B1" w:rsidRPr="003706B1" w:rsidRDefault="003706B1" w:rsidP="00B6191E">
            <w:pPr>
              <w:pStyle w:val="ListParagraph"/>
              <w:numPr>
                <w:ilvl w:val="0"/>
                <w:numId w:val="7"/>
              </w:numPr>
              <w:spacing w:after="200" w:line="276" w:lineRule="auto"/>
              <w:rPr>
                <w:rFonts w:ascii="Century Gothic" w:hAnsi="Century Gothic" w:cs="Tahoma"/>
                <w:sz w:val="24"/>
                <w:szCs w:val="24"/>
              </w:rPr>
            </w:pPr>
            <w:r w:rsidRPr="003706B1">
              <w:rPr>
                <w:rFonts w:ascii="Century Gothic" w:hAnsi="Century Gothic" w:cs="Tahoma"/>
                <w:sz w:val="24"/>
                <w:szCs w:val="24"/>
              </w:rPr>
              <w:t>Inspector trained</w:t>
            </w:r>
          </w:p>
          <w:p w14:paraId="3B645150" w14:textId="5948D8C2" w:rsidR="008145F4" w:rsidRPr="003706B1" w:rsidRDefault="003706B1" w:rsidP="00B6191E">
            <w:pPr>
              <w:pStyle w:val="ListParagraph"/>
              <w:numPr>
                <w:ilvl w:val="0"/>
                <w:numId w:val="7"/>
              </w:numPr>
              <w:rPr>
                <w:rFonts w:ascii="Century Gothic" w:hAnsi="Century Gothic" w:cs="Tahoma"/>
              </w:rPr>
            </w:pPr>
            <w:r w:rsidRPr="003706B1">
              <w:rPr>
                <w:rFonts w:ascii="Century Gothic" w:hAnsi="Century Gothic" w:cs="Tahoma"/>
                <w:sz w:val="24"/>
                <w:szCs w:val="24"/>
              </w:rPr>
              <w:t>Post grad qual in SEND</w:t>
            </w:r>
          </w:p>
        </w:tc>
      </w:tr>
      <w:tr w:rsidR="008145F4" w:rsidRPr="00DC6975" w14:paraId="1FA9EC8D" w14:textId="77777777" w:rsidTr="008145F4">
        <w:trPr>
          <w:trHeight w:val="984"/>
        </w:trPr>
        <w:tc>
          <w:tcPr>
            <w:tcW w:w="1822" w:type="dxa"/>
            <w:shd w:val="clear" w:color="auto" w:fill="auto"/>
          </w:tcPr>
          <w:p w14:paraId="4344C9B2" w14:textId="5468CE08" w:rsidR="008145F4" w:rsidRPr="00DC6975" w:rsidRDefault="008145F4" w:rsidP="00DC6975">
            <w:pPr>
              <w:pStyle w:val="NormalWeb"/>
              <w:rPr>
                <w:rFonts w:ascii="Century Gothic" w:hAnsi="Century Gothic"/>
                <w:sz w:val="24"/>
                <w:szCs w:val="24"/>
              </w:rPr>
            </w:pPr>
            <w:r w:rsidRPr="00DC6975">
              <w:rPr>
                <w:rFonts w:ascii="Century Gothic" w:hAnsi="Century Gothic" w:cs="Tahoma"/>
                <w:sz w:val="24"/>
                <w:szCs w:val="24"/>
              </w:rPr>
              <w:t>Experience</w:t>
            </w:r>
          </w:p>
        </w:tc>
        <w:tc>
          <w:tcPr>
            <w:tcW w:w="4205" w:type="dxa"/>
            <w:shd w:val="clear" w:color="auto" w:fill="auto"/>
          </w:tcPr>
          <w:p w14:paraId="09F0BFC2" w14:textId="77777777" w:rsidR="003706B1" w:rsidRDefault="003706B1" w:rsidP="00B6191E">
            <w:pPr>
              <w:pStyle w:val="Default"/>
              <w:numPr>
                <w:ilvl w:val="0"/>
                <w:numId w:val="6"/>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 xml:space="preserve">Experience of working </w:t>
            </w:r>
            <w:proofErr w:type="gramStart"/>
            <w:r>
              <w:rPr>
                <w:rFonts w:ascii="Century Gothic" w:hAnsi="Century Gothic" w:cs="Tahoma"/>
                <w:color w:val="auto"/>
                <w:sz w:val="24"/>
                <w:szCs w:val="24"/>
              </w:rPr>
              <w:t>successfully  within</w:t>
            </w:r>
            <w:proofErr w:type="gramEnd"/>
            <w:r>
              <w:rPr>
                <w:rFonts w:ascii="Century Gothic" w:hAnsi="Century Gothic" w:cs="Tahoma"/>
                <w:color w:val="auto"/>
                <w:sz w:val="24"/>
                <w:szCs w:val="24"/>
              </w:rPr>
              <w:t xml:space="preserve"> a QA role is FE.</w:t>
            </w:r>
          </w:p>
          <w:p w14:paraId="73F932FD" w14:textId="77777777" w:rsidR="003706B1" w:rsidRDefault="003706B1" w:rsidP="00B6191E">
            <w:pPr>
              <w:pStyle w:val="Default"/>
              <w:numPr>
                <w:ilvl w:val="0"/>
                <w:numId w:val="6"/>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 xml:space="preserve">Experience of Ofsted regulatory inspections </w:t>
            </w:r>
          </w:p>
          <w:p w14:paraId="3A2618FC" w14:textId="77777777" w:rsidR="003706B1" w:rsidRDefault="003706B1" w:rsidP="00B6191E">
            <w:pPr>
              <w:pStyle w:val="Default"/>
              <w:numPr>
                <w:ilvl w:val="0"/>
                <w:numId w:val="6"/>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Experience of working in an FE or adult Education provision at a management level</w:t>
            </w:r>
          </w:p>
          <w:p w14:paraId="629945CD" w14:textId="77777777" w:rsidR="003706B1" w:rsidRDefault="003706B1" w:rsidP="00B6191E">
            <w:pPr>
              <w:pStyle w:val="Default"/>
              <w:numPr>
                <w:ilvl w:val="0"/>
                <w:numId w:val="6"/>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 xml:space="preserve">Experience of working on an </w:t>
            </w:r>
            <w:proofErr w:type="gramStart"/>
            <w:r>
              <w:rPr>
                <w:rFonts w:ascii="Century Gothic" w:hAnsi="Century Gothic" w:cs="Tahoma"/>
                <w:color w:val="auto"/>
                <w:sz w:val="24"/>
                <w:szCs w:val="24"/>
              </w:rPr>
              <w:t>established MIS systems</w:t>
            </w:r>
            <w:proofErr w:type="gramEnd"/>
          </w:p>
          <w:p w14:paraId="2D17A38A" w14:textId="77777777" w:rsidR="003706B1" w:rsidRDefault="003706B1" w:rsidP="00B6191E">
            <w:pPr>
              <w:pStyle w:val="Default"/>
              <w:numPr>
                <w:ilvl w:val="0"/>
                <w:numId w:val="6"/>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 xml:space="preserve">Experience of </w:t>
            </w:r>
            <w:proofErr w:type="gramStart"/>
            <w:r>
              <w:rPr>
                <w:rFonts w:ascii="Century Gothic" w:hAnsi="Century Gothic" w:cs="Tahoma"/>
                <w:color w:val="auto"/>
                <w:sz w:val="24"/>
                <w:szCs w:val="24"/>
              </w:rPr>
              <w:t>implementing  of</w:t>
            </w:r>
            <w:proofErr w:type="gramEnd"/>
            <w:r>
              <w:rPr>
                <w:rFonts w:ascii="Century Gothic" w:hAnsi="Century Gothic" w:cs="Tahoma"/>
                <w:color w:val="auto"/>
                <w:sz w:val="24"/>
                <w:szCs w:val="24"/>
              </w:rPr>
              <w:t xml:space="preserve"> a QA cycle  </w:t>
            </w:r>
          </w:p>
          <w:p w14:paraId="7EE9A558" w14:textId="77777777" w:rsidR="003706B1" w:rsidRDefault="003706B1" w:rsidP="00B6191E">
            <w:pPr>
              <w:pStyle w:val="Default"/>
              <w:numPr>
                <w:ilvl w:val="0"/>
                <w:numId w:val="6"/>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 xml:space="preserve">Experience of setting, maintaining and improvement standards in FE </w:t>
            </w:r>
          </w:p>
          <w:p w14:paraId="6479145B" w14:textId="77777777" w:rsidR="003706B1" w:rsidRDefault="003706B1" w:rsidP="00B6191E">
            <w:pPr>
              <w:pStyle w:val="Default"/>
              <w:numPr>
                <w:ilvl w:val="0"/>
                <w:numId w:val="6"/>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Delivering training to staff teams to improve performance.</w:t>
            </w:r>
          </w:p>
          <w:p w14:paraId="4CB97E6E" w14:textId="140EDCC6" w:rsidR="008145F4" w:rsidRPr="00DC6975" w:rsidRDefault="003706B1" w:rsidP="00B6191E">
            <w:pPr>
              <w:pStyle w:val="Default"/>
              <w:numPr>
                <w:ilvl w:val="0"/>
                <w:numId w:val="6"/>
              </w:numPr>
              <w:rPr>
                <w:rFonts w:ascii="Century Gothic" w:hAnsi="Century Gothic" w:cs="Tahoma"/>
                <w:color w:val="auto"/>
                <w:sz w:val="24"/>
                <w:szCs w:val="24"/>
              </w:rPr>
            </w:pPr>
            <w:r>
              <w:rPr>
                <w:rFonts w:ascii="Century Gothic" w:hAnsi="Century Gothic" w:cs="Tahoma"/>
                <w:color w:val="auto"/>
                <w:sz w:val="24"/>
                <w:szCs w:val="24"/>
              </w:rPr>
              <w:t>Knowledge of the SAR and QIP process</w:t>
            </w:r>
          </w:p>
        </w:tc>
        <w:tc>
          <w:tcPr>
            <w:tcW w:w="3875" w:type="dxa"/>
            <w:shd w:val="clear" w:color="auto" w:fill="auto"/>
          </w:tcPr>
          <w:p w14:paraId="317549BD" w14:textId="77777777" w:rsidR="003706B1" w:rsidRDefault="003706B1" w:rsidP="00B6191E">
            <w:pPr>
              <w:pStyle w:val="Default"/>
              <w:numPr>
                <w:ilvl w:val="0"/>
                <w:numId w:val="6"/>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 xml:space="preserve">Experience of QA management in an ISC </w:t>
            </w:r>
          </w:p>
          <w:p w14:paraId="4DC1D234" w14:textId="51A13B85" w:rsidR="008145F4" w:rsidRPr="00DC6975" w:rsidRDefault="008145F4" w:rsidP="003706B1">
            <w:pPr>
              <w:pStyle w:val="Default"/>
              <w:ind w:left="360"/>
              <w:rPr>
                <w:rFonts w:ascii="Century Gothic" w:hAnsi="Century Gothic" w:cs="Tahoma"/>
                <w:color w:val="auto"/>
                <w:sz w:val="24"/>
                <w:szCs w:val="24"/>
              </w:rPr>
            </w:pPr>
          </w:p>
        </w:tc>
      </w:tr>
      <w:tr w:rsidR="008145F4" w:rsidRPr="00DC6975" w14:paraId="59CDCA15" w14:textId="77777777" w:rsidTr="00DC134D">
        <w:trPr>
          <w:trHeight w:val="544"/>
        </w:trPr>
        <w:tc>
          <w:tcPr>
            <w:tcW w:w="1822" w:type="dxa"/>
            <w:shd w:val="clear" w:color="auto" w:fill="auto"/>
          </w:tcPr>
          <w:p w14:paraId="203471D6" w14:textId="3807CE9F" w:rsidR="008145F4" w:rsidRPr="00DC6975" w:rsidRDefault="008145F4" w:rsidP="00DC6975">
            <w:pPr>
              <w:pStyle w:val="NormalWeb"/>
              <w:rPr>
                <w:rFonts w:ascii="Century Gothic" w:hAnsi="Century Gothic" w:cs="Tahoma"/>
                <w:sz w:val="24"/>
                <w:szCs w:val="24"/>
              </w:rPr>
            </w:pPr>
            <w:r w:rsidRPr="00DC6975">
              <w:rPr>
                <w:rFonts w:ascii="Century Gothic" w:hAnsi="Century Gothic" w:cs="Tahoma"/>
                <w:sz w:val="24"/>
                <w:szCs w:val="24"/>
                <w:lang w:val="en-US"/>
              </w:rPr>
              <w:t>Skills</w:t>
            </w:r>
          </w:p>
        </w:tc>
        <w:tc>
          <w:tcPr>
            <w:tcW w:w="4205" w:type="dxa"/>
            <w:shd w:val="clear" w:color="auto" w:fill="auto"/>
          </w:tcPr>
          <w:p w14:paraId="2EEE917C" w14:textId="77777777" w:rsidR="003706B1" w:rsidRDefault="003706B1" w:rsidP="00B6191E">
            <w:pPr>
              <w:pStyle w:val="Default"/>
              <w:numPr>
                <w:ilvl w:val="0"/>
                <w:numId w:val="5"/>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 xml:space="preserve">Excellent communication and teaching skills </w:t>
            </w:r>
          </w:p>
          <w:p w14:paraId="11502003" w14:textId="77777777" w:rsidR="003706B1" w:rsidRDefault="003706B1" w:rsidP="00B6191E">
            <w:pPr>
              <w:pStyle w:val="Default"/>
              <w:numPr>
                <w:ilvl w:val="0"/>
                <w:numId w:val="5"/>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 xml:space="preserve">Good analytical skills </w:t>
            </w:r>
          </w:p>
          <w:p w14:paraId="49E8BE06" w14:textId="77777777" w:rsidR="003706B1" w:rsidRDefault="003706B1" w:rsidP="00B6191E">
            <w:pPr>
              <w:pStyle w:val="Default"/>
              <w:numPr>
                <w:ilvl w:val="0"/>
                <w:numId w:val="5"/>
              </w:numPr>
              <w:autoSpaceDE/>
              <w:autoSpaceDN/>
              <w:adjustRightInd/>
              <w:spacing w:after="200" w:line="276" w:lineRule="auto"/>
              <w:rPr>
                <w:rFonts w:ascii="Century Gothic" w:hAnsi="Century Gothic" w:cs="Tahoma"/>
                <w:color w:val="auto"/>
                <w:sz w:val="24"/>
                <w:szCs w:val="24"/>
              </w:rPr>
            </w:pPr>
            <w:proofErr w:type="gramStart"/>
            <w:r>
              <w:rPr>
                <w:rFonts w:ascii="Century Gothic" w:hAnsi="Century Gothic" w:cs="Tahoma"/>
                <w:color w:val="auto"/>
                <w:sz w:val="24"/>
                <w:szCs w:val="24"/>
              </w:rPr>
              <w:t>Effective  audit</w:t>
            </w:r>
            <w:proofErr w:type="gramEnd"/>
            <w:r>
              <w:rPr>
                <w:rFonts w:ascii="Century Gothic" w:hAnsi="Century Gothic" w:cs="Tahoma"/>
                <w:color w:val="auto"/>
                <w:sz w:val="24"/>
                <w:szCs w:val="24"/>
              </w:rPr>
              <w:t>, moderation and review skills</w:t>
            </w:r>
          </w:p>
          <w:p w14:paraId="00CEC918" w14:textId="77777777" w:rsidR="003706B1" w:rsidRDefault="003706B1" w:rsidP="00B6191E">
            <w:pPr>
              <w:pStyle w:val="Default"/>
              <w:numPr>
                <w:ilvl w:val="0"/>
                <w:numId w:val="5"/>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lastRenderedPageBreak/>
              <w:t xml:space="preserve">Liaison and communicate effectively with others; </w:t>
            </w:r>
          </w:p>
          <w:p w14:paraId="18055A30" w14:textId="77777777" w:rsidR="003706B1" w:rsidRDefault="003706B1" w:rsidP="00B6191E">
            <w:pPr>
              <w:pStyle w:val="Default"/>
              <w:numPr>
                <w:ilvl w:val="0"/>
                <w:numId w:val="5"/>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 xml:space="preserve">Demonstrate </w:t>
            </w:r>
            <w:proofErr w:type="gramStart"/>
            <w:r>
              <w:rPr>
                <w:rFonts w:ascii="Century Gothic" w:hAnsi="Century Gothic" w:cs="Tahoma"/>
                <w:color w:val="auto"/>
                <w:sz w:val="24"/>
                <w:szCs w:val="24"/>
              </w:rPr>
              <w:t>outstanding  organisational</w:t>
            </w:r>
            <w:proofErr w:type="gramEnd"/>
            <w:r>
              <w:rPr>
                <w:rFonts w:ascii="Century Gothic" w:hAnsi="Century Gothic" w:cs="Tahoma"/>
                <w:color w:val="auto"/>
                <w:sz w:val="24"/>
                <w:szCs w:val="24"/>
              </w:rPr>
              <w:t xml:space="preserve"> skills; </w:t>
            </w:r>
          </w:p>
          <w:p w14:paraId="2061AD52" w14:textId="77777777" w:rsidR="003706B1" w:rsidRDefault="003706B1" w:rsidP="00B6191E">
            <w:pPr>
              <w:pStyle w:val="Default"/>
              <w:numPr>
                <w:ilvl w:val="0"/>
                <w:numId w:val="5"/>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Excellent technology skills</w:t>
            </w:r>
          </w:p>
          <w:p w14:paraId="5E42E583" w14:textId="2F4501DC" w:rsidR="003706B1" w:rsidRDefault="003706B1" w:rsidP="00B6191E">
            <w:pPr>
              <w:pStyle w:val="Default"/>
              <w:numPr>
                <w:ilvl w:val="0"/>
                <w:numId w:val="5"/>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Excellent knowledge and understanding of the Ofsted EIF.</w:t>
            </w:r>
          </w:p>
          <w:p w14:paraId="476BB60F" w14:textId="77777777" w:rsidR="003706B1" w:rsidRDefault="003706B1" w:rsidP="00B6191E">
            <w:pPr>
              <w:pStyle w:val="Default"/>
              <w:numPr>
                <w:ilvl w:val="0"/>
                <w:numId w:val="5"/>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 xml:space="preserve">Skilled in making </w:t>
            </w:r>
            <w:proofErr w:type="gramStart"/>
            <w:r>
              <w:rPr>
                <w:rFonts w:ascii="Century Gothic" w:hAnsi="Century Gothic" w:cs="Tahoma"/>
                <w:color w:val="auto"/>
                <w:sz w:val="24"/>
                <w:szCs w:val="24"/>
              </w:rPr>
              <w:t>effective  judgements</w:t>
            </w:r>
            <w:proofErr w:type="gramEnd"/>
            <w:r>
              <w:rPr>
                <w:rFonts w:ascii="Century Gothic" w:hAnsi="Century Gothic" w:cs="Tahoma"/>
                <w:color w:val="auto"/>
                <w:sz w:val="24"/>
                <w:szCs w:val="24"/>
              </w:rPr>
              <w:t xml:space="preserve"> and using evaluative language.</w:t>
            </w:r>
          </w:p>
          <w:p w14:paraId="0A3428FB" w14:textId="77777777" w:rsidR="003706B1" w:rsidRDefault="003706B1" w:rsidP="00B6191E">
            <w:pPr>
              <w:pStyle w:val="Default"/>
              <w:numPr>
                <w:ilvl w:val="0"/>
                <w:numId w:val="5"/>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Research and development skills</w:t>
            </w:r>
          </w:p>
          <w:p w14:paraId="16FFDC56" w14:textId="06D86CFD" w:rsidR="008145F4" w:rsidRPr="00DC6975" w:rsidRDefault="008145F4" w:rsidP="003706B1">
            <w:pPr>
              <w:pStyle w:val="Default"/>
              <w:rPr>
                <w:rFonts w:ascii="Century Gothic" w:hAnsi="Century Gothic" w:cs="Tahoma"/>
                <w:color w:val="auto"/>
                <w:sz w:val="24"/>
                <w:szCs w:val="24"/>
              </w:rPr>
            </w:pPr>
          </w:p>
        </w:tc>
        <w:tc>
          <w:tcPr>
            <w:tcW w:w="3875" w:type="dxa"/>
            <w:shd w:val="clear" w:color="auto" w:fill="auto"/>
          </w:tcPr>
          <w:p w14:paraId="70B48E8E" w14:textId="3FDFAA9B" w:rsidR="008145F4" w:rsidRPr="00DC6975" w:rsidRDefault="003706B1" w:rsidP="00B6191E">
            <w:pPr>
              <w:pStyle w:val="Default"/>
              <w:numPr>
                <w:ilvl w:val="0"/>
                <w:numId w:val="5"/>
              </w:numPr>
              <w:rPr>
                <w:rFonts w:ascii="Century Gothic" w:hAnsi="Century Gothic"/>
                <w:sz w:val="24"/>
                <w:szCs w:val="24"/>
              </w:rPr>
            </w:pPr>
            <w:r>
              <w:rPr>
                <w:rFonts w:ascii="Century Gothic" w:hAnsi="Century Gothic" w:cs="Tahoma"/>
                <w:color w:val="auto"/>
                <w:sz w:val="24"/>
                <w:szCs w:val="24"/>
              </w:rPr>
              <w:lastRenderedPageBreak/>
              <w:t>Databridge Super User</w:t>
            </w:r>
          </w:p>
        </w:tc>
      </w:tr>
      <w:tr w:rsidR="008145F4" w:rsidRPr="00DC6975" w14:paraId="64765E67" w14:textId="77777777" w:rsidTr="00DC134D">
        <w:trPr>
          <w:trHeight w:val="544"/>
        </w:trPr>
        <w:tc>
          <w:tcPr>
            <w:tcW w:w="1822" w:type="dxa"/>
            <w:shd w:val="clear" w:color="auto" w:fill="auto"/>
          </w:tcPr>
          <w:p w14:paraId="04A564A5" w14:textId="2EF16763" w:rsidR="008145F4" w:rsidRPr="00DC6975" w:rsidRDefault="008145F4" w:rsidP="00DC6975">
            <w:pPr>
              <w:pStyle w:val="NormalWeb"/>
              <w:rPr>
                <w:rFonts w:ascii="Century Gothic" w:hAnsi="Century Gothic" w:cs="Tahoma"/>
                <w:sz w:val="24"/>
                <w:szCs w:val="24"/>
              </w:rPr>
            </w:pPr>
            <w:r w:rsidRPr="00DC6975">
              <w:rPr>
                <w:rFonts w:ascii="Century Gothic" w:hAnsi="Century Gothic" w:cs="Tahoma"/>
                <w:sz w:val="24"/>
                <w:szCs w:val="24"/>
                <w:lang w:val="en-US"/>
              </w:rPr>
              <w:t>Knowledge</w:t>
            </w:r>
          </w:p>
        </w:tc>
        <w:tc>
          <w:tcPr>
            <w:tcW w:w="4205" w:type="dxa"/>
            <w:shd w:val="clear" w:color="auto" w:fill="auto"/>
          </w:tcPr>
          <w:p w14:paraId="14B0CBA2" w14:textId="77777777" w:rsidR="003706B1" w:rsidRDefault="003706B1" w:rsidP="00B6191E">
            <w:pPr>
              <w:pStyle w:val="Default"/>
              <w:numPr>
                <w:ilvl w:val="0"/>
                <w:numId w:val="4"/>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Knowledge of implementing best practice strategies across the college</w:t>
            </w:r>
          </w:p>
          <w:p w14:paraId="5D80BCD9" w14:textId="77777777" w:rsidR="003706B1" w:rsidRDefault="003706B1" w:rsidP="00B6191E">
            <w:pPr>
              <w:pStyle w:val="Default"/>
              <w:numPr>
                <w:ilvl w:val="0"/>
                <w:numId w:val="4"/>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Use of data and KPIs</w:t>
            </w:r>
          </w:p>
          <w:p w14:paraId="2ED9B71C" w14:textId="77777777" w:rsidR="003706B1" w:rsidRDefault="003706B1" w:rsidP="00B6191E">
            <w:pPr>
              <w:pStyle w:val="Default"/>
              <w:numPr>
                <w:ilvl w:val="0"/>
                <w:numId w:val="4"/>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 xml:space="preserve">Standards of compliance in an ISC </w:t>
            </w:r>
          </w:p>
          <w:p w14:paraId="715284AF" w14:textId="77777777" w:rsidR="003706B1" w:rsidRDefault="003706B1" w:rsidP="00B6191E">
            <w:pPr>
              <w:pStyle w:val="Default"/>
              <w:numPr>
                <w:ilvl w:val="0"/>
                <w:numId w:val="4"/>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 xml:space="preserve">SEND Code of Practice </w:t>
            </w:r>
          </w:p>
          <w:p w14:paraId="05B933C6" w14:textId="77777777" w:rsidR="003706B1" w:rsidRDefault="003706B1" w:rsidP="00B6191E">
            <w:pPr>
              <w:pStyle w:val="Default"/>
              <w:numPr>
                <w:ilvl w:val="0"/>
                <w:numId w:val="4"/>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Personalised learning and target setting</w:t>
            </w:r>
          </w:p>
          <w:p w14:paraId="2D03F2B2" w14:textId="77777777" w:rsidR="003706B1" w:rsidRDefault="003706B1" w:rsidP="00B6191E">
            <w:pPr>
              <w:pStyle w:val="Default"/>
              <w:numPr>
                <w:ilvl w:val="0"/>
                <w:numId w:val="4"/>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Quality of Education and outstanding practice.</w:t>
            </w:r>
          </w:p>
          <w:p w14:paraId="0B82603F" w14:textId="77777777" w:rsidR="003706B1" w:rsidRPr="004755E5" w:rsidRDefault="003706B1" w:rsidP="00B6191E">
            <w:pPr>
              <w:pStyle w:val="Default"/>
              <w:numPr>
                <w:ilvl w:val="0"/>
                <w:numId w:val="4"/>
              </w:numPr>
              <w:autoSpaceDE/>
              <w:autoSpaceDN/>
              <w:adjustRightInd/>
              <w:spacing w:after="200" w:line="276" w:lineRule="auto"/>
              <w:rPr>
                <w:rFonts w:ascii="Century Gothic" w:hAnsi="Century Gothic" w:cs="Tahoma"/>
                <w:color w:val="auto"/>
                <w:sz w:val="24"/>
                <w:szCs w:val="24"/>
              </w:rPr>
            </w:pPr>
            <w:r w:rsidRPr="004755E5">
              <w:rPr>
                <w:rFonts w:ascii="Century Gothic" w:hAnsi="Century Gothic" w:cs="Tahoma"/>
                <w:color w:val="auto"/>
                <w:sz w:val="24"/>
                <w:szCs w:val="24"/>
              </w:rPr>
              <w:t xml:space="preserve">Knowledge of Quality networks </w:t>
            </w:r>
          </w:p>
          <w:p w14:paraId="23B3129A" w14:textId="77777777" w:rsidR="003706B1" w:rsidRPr="004755E5" w:rsidRDefault="003706B1" w:rsidP="00B6191E">
            <w:pPr>
              <w:pStyle w:val="ListParagraph"/>
              <w:numPr>
                <w:ilvl w:val="0"/>
                <w:numId w:val="4"/>
              </w:numPr>
              <w:spacing w:after="200" w:line="276" w:lineRule="auto"/>
              <w:rPr>
                <w:rFonts w:ascii="Century Gothic" w:hAnsi="Century Gothic" w:cs="Tahoma"/>
                <w:sz w:val="24"/>
                <w:szCs w:val="24"/>
              </w:rPr>
            </w:pPr>
            <w:r w:rsidRPr="004755E5">
              <w:rPr>
                <w:rFonts w:ascii="Century Gothic" w:hAnsi="Century Gothic" w:cs="Tahoma"/>
                <w:sz w:val="24"/>
                <w:szCs w:val="24"/>
              </w:rPr>
              <w:t>Equal opportunities;</w:t>
            </w:r>
          </w:p>
          <w:p w14:paraId="27DD5CE3" w14:textId="77777777" w:rsidR="003706B1" w:rsidRPr="004755E5" w:rsidRDefault="003706B1" w:rsidP="00B6191E">
            <w:pPr>
              <w:pStyle w:val="ListParagraph"/>
              <w:numPr>
                <w:ilvl w:val="0"/>
                <w:numId w:val="4"/>
              </w:numPr>
              <w:spacing w:after="200" w:line="276" w:lineRule="auto"/>
              <w:rPr>
                <w:rFonts w:ascii="Century Gothic" w:hAnsi="Century Gothic" w:cs="Tahoma"/>
                <w:sz w:val="24"/>
                <w:szCs w:val="24"/>
              </w:rPr>
            </w:pPr>
            <w:r w:rsidRPr="004755E5">
              <w:rPr>
                <w:rFonts w:ascii="Century Gothic" w:hAnsi="Century Gothic" w:cs="Tahoma"/>
                <w:sz w:val="24"/>
                <w:szCs w:val="24"/>
              </w:rPr>
              <w:t>Safeguarding;</w:t>
            </w:r>
          </w:p>
          <w:p w14:paraId="72413A1E" w14:textId="77777777" w:rsidR="003706B1" w:rsidRPr="004755E5" w:rsidRDefault="003706B1" w:rsidP="00B6191E">
            <w:pPr>
              <w:pStyle w:val="ListParagraph"/>
              <w:numPr>
                <w:ilvl w:val="0"/>
                <w:numId w:val="4"/>
              </w:numPr>
              <w:spacing w:after="200" w:line="276" w:lineRule="auto"/>
              <w:rPr>
                <w:rFonts w:ascii="Century Gothic" w:hAnsi="Century Gothic" w:cs="Tahoma"/>
                <w:sz w:val="24"/>
                <w:szCs w:val="24"/>
              </w:rPr>
            </w:pPr>
            <w:r w:rsidRPr="004755E5">
              <w:rPr>
                <w:rFonts w:ascii="Century Gothic" w:hAnsi="Century Gothic" w:cs="Tahoma"/>
                <w:sz w:val="24"/>
                <w:szCs w:val="24"/>
              </w:rPr>
              <w:t>Prevent (Radicalisation &amp; Extremism);</w:t>
            </w:r>
          </w:p>
          <w:p w14:paraId="5812C47D" w14:textId="4B5F7FF1" w:rsidR="008145F4" w:rsidRPr="003706B1" w:rsidRDefault="003706B1" w:rsidP="00B6191E">
            <w:pPr>
              <w:pStyle w:val="ListParagraph"/>
              <w:numPr>
                <w:ilvl w:val="0"/>
                <w:numId w:val="4"/>
              </w:numPr>
              <w:rPr>
                <w:rFonts w:ascii="Century Gothic" w:hAnsi="Century Gothic" w:cs="Tahoma"/>
              </w:rPr>
            </w:pPr>
            <w:r w:rsidRPr="004755E5">
              <w:rPr>
                <w:rFonts w:ascii="Century Gothic" w:hAnsi="Century Gothic" w:cs="Tahoma"/>
                <w:sz w:val="24"/>
                <w:szCs w:val="24"/>
              </w:rPr>
              <w:t>Support for learning</w:t>
            </w:r>
          </w:p>
        </w:tc>
        <w:tc>
          <w:tcPr>
            <w:tcW w:w="3875" w:type="dxa"/>
            <w:shd w:val="clear" w:color="auto" w:fill="auto"/>
          </w:tcPr>
          <w:p w14:paraId="3DE60F1F" w14:textId="77777777" w:rsidR="003706B1" w:rsidRDefault="003706B1" w:rsidP="00B6191E">
            <w:pPr>
              <w:pStyle w:val="Default"/>
              <w:numPr>
                <w:ilvl w:val="0"/>
                <w:numId w:val="4"/>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 xml:space="preserve">Knowledge and experience of SEND </w:t>
            </w:r>
            <w:proofErr w:type="gramStart"/>
            <w:r>
              <w:rPr>
                <w:rFonts w:ascii="Century Gothic" w:hAnsi="Century Gothic" w:cs="Tahoma"/>
                <w:color w:val="auto"/>
                <w:sz w:val="24"/>
                <w:szCs w:val="24"/>
              </w:rPr>
              <w:t>FE  teaching</w:t>
            </w:r>
            <w:proofErr w:type="gramEnd"/>
            <w:r>
              <w:rPr>
                <w:rFonts w:ascii="Century Gothic" w:hAnsi="Century Gothic" w:cs="Tahoma"/>
                <w:color w:val="auto"/>
                <w:sz w:val="24"/>
                <w:szCs w:val="24"/>
              </w:rPr>
              <w:t xml:space="preserve"> methods </w:t>
            </w:r>
          </w:p>
          <w:p w14:paraId="3DDEE55D" w14:textId="77777777" w:rsidR="003706B1" w:rsidRDefault="003706B1" w:rsidP="00B6191E">
            <w:pPr>
              <w:pStyle w:val="Default"/>
              <w:numPr>
                <w:ilvl w:val="0"/>
                <w:numId w:val="4"/>
              </w:numPr>
              <w:autoSpaceDE/>
              <w:autoSpaceDN/>
              <w:adjustRightInd/>
              <w:spacing w:after="200" w:line="276" w:lineRule="auto"/>
              <w:rPr>
                <w:rFonts w:ascii="Century Gothic" w:hAnsi="Century Gothic" w:cs="Tahoma"/>
                <w:color w:val="auto"/>
                <w:sz w:val="24"/>
                <w:szCs w:val="24"/>
              </w:rPr>
            </w:pPr>
            <w:r>
              <w:rPr>
                <w:rFonts w:ascii="Century Gothic" w:hAnsi="Century Gothic" w:cs="Tahoma"/>
                <w:color w:val="auto"/>
                <w:sz w:val="24"/>
                <w:szCs w:val="24"/>
              </w:rPr>
              <w:t xml:space="preserve">Knowledge of SEND </w:t>
            </w:r>
            <w:proofErr w:type="gramStart"/>
            <w:r>
              <w:rPr>
                <w:rFonts w:ascii="Century Gothic" w:hAnsi="Century Gothic" w:cs="Tahoma"/>
                <w:color w:val="auto"/>
                <w:sz w:val="24"/>
                <w:szCs w:val="24"/>
              </w:rPr>
              <w:t>FE  curriculum</w:t>
            </w:r>
            <w:proofErr w:type="gramEnd"/>
            <w:r>
              <w:rPr>
                <w:rFonts w:ascii="Century Gothic" w:hAnsi="Century Gothic" w:cs="Tahoma"/>
                <w:color w:val="auto"/>
                <w:sz w:val="24"/>
                <w:szCs w:val="24"/>
              </w:rPr>
              <w:t xml:space="preserve"> </w:t>
            </w:r>
          </w:p>
          <w:p w14:paraId="6308D23D" w14:textId="2B11F71B" w:rsidR="008145F4" w:rsidRPr="00DC6975" w:rsidRDefault="003706B1" w:rsidP="00B6191E">
            <w:pPr>
              <w:pStyle w:val="Default"/>
              <w:numPr>
                <w:ilvl w:val="0"/>
                <w:numId w:val="4"/>
              </w:numPr>
              <w:rPr>
                <w:rFonts w:ascii="Century Gothic" w:hAnsi="Century Gothic" w:cs="Tahoma"/>
                <w:color w:val="auto"/>
                <w:sz w:val="24"/>
                <w:szCs w:val="24"/>
              </w:rPr>
            </w:pPr>
            <w:r>
              <w:rPr>
                <w:rFonts w:ascii="Century Gothic" w:hAnsi="Century Gothic" w:cs="Tahoma"/>
                <w:color w:val="auto"/>
                <w:sz w:val="24"/>
                <w:szCs w:val="24"/>
              </w:rPr>
              <w:t>Knowledge of the SEND learner journey</w:t>
            </w:r>
          </w:p>
        </w:tc>
      </w:tr>
      <w:tr w:rsidR="008145F4" w:rsidRPr="00DC6975" w14:paraId="432DED49" w14:textId="77777777" w:rsidTr="00DC134D">
        <w:trPr>
          <w:trHeight w:val="544"/>
        </w:trPr>
        <w:tc>
          <w:tcPr>
            <w:tcW w:w="1822" w:type="dxa"/>
            <w:shd w:val="clear" w:color="auto" w:fill="auto"/>
          </w:tcPr>
          <w:p w14:paraId="79B8A206" w14:textId="7AB55BA2" w:rsidR="008145F4" w:rsidRPr="00DC6975" w:rsidRDefault="008145F4" w:rsidP="00DC6975">
            <w:pPr>
              <w:pStyle w:val="NormalWeb"/>
              <w:rPr>
                <w:rFonts w:ascii="Century Gothic" w:hAnsi="Century Gothic" w:cs="Tahoma"/>
                <w:sz w:val="24"/>
                <w:szCs w:val="24"/>
              </w:rPr>
            </w:pPr>
            <w:r w:rsidRPr="00DC6975">
              <w:rPr>
                <w:rFonts w:ascii="Century Gothic" w:hAnsi="Century Gothic" w:cs="Tahoma"/>
                <w:sz w:val="24"/>
                <w:szCs w:val="24"/>
                <w:lang w:val="en-US"/>
              </w:rPr>
              <w:lastRenderedPageBreak/>
              <w:t>Personal Attributes</w:t>
            </w:r>
          </w:p>
        </w:tc>
        <w:tc>
          <w:tcPr>
            <w:tcW w:w="4205" w:type="dxa"/>
            <w:shd w:val="clear" w:color="auto" w:fill="auto"/>
          </w:tcPr>
          <w:p w14:paraId="7CB8A43E" w14:textId="77777777" w:rsidR="003706B1" w:rsidRDefault="003706B1" w:rsidP="00B6191E">
            <w:pPr>
              <w:pStyle w:val="NoSpacing"/>
              <w:numPr>
                <w:ilvl w:val="0"/>
                <w:numId w:val="3"/>
              </w:numPr>
              <w:overflowPunct/>
              <w:autoSpaceDE/>
              <w:autoSpaceDN/>
              <w:adjustRightInd/>
              <w:textAlignment w:val="auto"/>
              <w:rPr>
                <w:rFonts w:ascii="Century Gothic" w:hAnsi="Century Gothic"/>
                <w:sz w:val="24"/>
                <w:szCs w:val="24"/>
              </w:rPr>
            </w:pPr>
            <w:r>
              <w:rPr>
                <w:rFonts w:ascii="Century Gothic" w:hAnsi="Century Gothic"/>
                <w:sz w:val="24"/>
                <w:szCs w:val="24"/>
              </w:rPr>
              <w:t xml:space="preserve">Flexibility is essential to enable Landmarks to meet the needs of our learners.  </w:t>
            </w:r>
          </w:p>
          <w:p w14:paraId="5281E4B8" w14:textId="77777777" w:rsidR="003706B1" w:rsidRDefault="003706B1" w:rsidP="00B6191E">
            <w:pPr>
              <w:pStyle w:val="NoSpacing"/>
              <w:numPr>
                <w:ilvl w:val="0"/>
                <w:numId w:val="3"/>
              </w:numPr>
              <w:overflowPunct/>
              <w:autoSpaceDE/>
              <w:autoSpaceDN/>
              <w:adjustRightInd/>
              <w:textAlignment w:val="auto"/>
              <w:rPr>
                <w:rFonts w:ascii="Century Gothic" w:hAnsi="Century Gothic"/>
                <w:sz w:val="24"/>
                <w:szCs w:val="24"/>
              </w:rPr>
            </w:pPr>
            <w:r>
              <w:rPr>
                <w:rFonts w:ascii="Century Gothic" w:hAnsi="Century Gothic"/>
                <w:sz w:val="24"/>
                <w:szCs w:val="24"/>
              </w:rPr>
              <w:t xml:space="preserve">enthusiastic and </w:t>
            </w:r>
            <w:proofErr w:type="spellStart"/>
            <w:r>
              <w:rPr>
                <w:rFonts w:ascii="Century Gothic" w:hAnsi="Century Gothic"/>
                <w:sz w:val="24"/>
                <w:szCs w:val="24"/>
              </w:rPr>
              <w:t>self motivated</w:t>
            </w:r>
            <w:proofErr w:type="spellEnd"/>
          </w:p>
          <w:p w14:paraId="5C304CF8" w14:textId="77777777" w:rsidR="003706B1" w:rsidRDefault="003706B1" w:rsidP="00B6191E">
            <w:pPr>
              <w:pStyle w:val="NoSpacing"/>
              <w:numPr>
                <w:ilvl w:val="0"/>
                <w:numId w:val="3"/>
              </w:numPr>
              <w:overflowPunct/>
              <w:autoSpaceDE/>
              <w:autoSpaceDN/>
              <w:adjustRightInd/>
              <w:textAlignment w:val="auto"/>
              <w:rPr>
                <w:rFonts w:ascii="Century Gothic" w:hAnsi="Century Gothic"/>
                <w:sz w:val="24"/>
                <w:szCs w:val="24"/>
              </w:rPr>
            </w:pPr>
            <w:r>
              <w:rPr>
                <w:rFonts w:ascii="Century Gothic" w:hAnsi="Century Gothic"/>
                <w:sz w:val="24"/>
                <w:szCs w:val="24"/>
              </w:rPr>
              <w:t xml:space="preserve">can do attitude </w:t>
            </w:r>
          </w:p>
          <w:p w14:paraId="4405B609" w14:textId="77777777" w:rsidR="003706B1" w:rsidRDefault="003706B1" w:rsidP="00B6191E">
            <w:pPr>
              <w:pStyle w:val="NoSpacing"/>
              <w:numPr>
                <w:ilvl w:val="0"/>
                <w:numId w:val="3"/>
              </w:numPr>
              <w:overflowPunct/>
              <w:autoSpaceDE/>
              <w:autoSpaceDN/>
              <w:adjustRightInd/>
              <w:textAlignment w:val="auto"/>
              <w:rPr>
                <w:rFonts w:ascii="Century Gothic" w:hAnsi="Century Gothic"/>
                <w:sz w:val="24"/>
                <w:szCs w:val="24"/>
              </w:rPr>
            </w:pPr>
            <w:r>
              <w:rPr>
                <w:rFonts w:ascii="Century Gothic" w:hAnsi="Century Gothic"/>
                <w:sz w:val="24"/>
                <w:szCs w:val="24"/>
              </w:rPr>
              <w:t xml:space="preserve">Great sense of humour </w:t>
            </w:r>
          </w:p>
          <w:p w14:paraId="2A255F59" w14:textId="77777777" w:rsidR="003706B1" w:rsidRDefault="003706B1" w:rsidP="00B6191E">
            <w:pPr>
              <w:pStyle w:val="NoSpacing"/>
              <w:numPr>
                <w:ilvl w:val="0"/>
                <w:numId w:val="3"/>
              </w:numPr>
              <w:overflowPunct/>
              <w:autoSpaceDE/>
              <w:autoSpaceDN/>
              <w:adjustRightInd/>
              <w:textAlignment w:val="auto"/>
              <w:rPr>
                <w:rFonts w:ascii="Century Gothic" w:hAnsi="Century Gothic"/>
                <w:sz w:val="24"/>
                <w:szCs w:val="24"/>
              </w:rPr>
            </w:pPr>
            <w:r>
              <w:rPr>
                <w:rFonts w:ascii="Century Gothic" w:hAnsi="Century Gothic"/>
                <w:sz w:val="24"/>
                <w:szCs w:val="24"/>
              </w:rPr>
              <w:t xml:space="preserve">Confident and composed </w:t>
            </w:r>
          </w:p>
          <w:p w14:paraId="76C79845" w14:textId="77777777" w:rsidR="003706B1" w:rsidRDefault="003706B1" w:rsidP="00B6191E">
            <w:pPr>
              <w:pStyle w:val="NoSpacing"/>
              <w:numPr>
                <w:ilvl w:val="0"/>
                <w:numId w:val="3"/>
              </w:numPr>
              <w:overflowPunct/>
              <w:autoSpaceDE/>
              <w:autoSpaceDN/>
              <w:adjustRightInd/>
              <w:textAlignment w:val="auto"/>
              <w:rPr>
                <w:rFonts w:ascii="Century Gothic" w:hAnsi="Century Gothic"/>
                <w:sz w:val="24"/>
                <w:szCs w:val="24"/>
              </w:rPr>
            </w:pPr>
            <w:r>
              <w:rPr>
                <w:rFonts w:ascii="Century Gothic" w:hAnsi="Century Gothic"/>
                <w:sz w:val="24"/>
                <w:szCs w:val="24"/>
              </w:rPr>
              <w:t>resilient and manages pressure well.</w:t>
            </w:r>
          </w:p>
          <w:p w14:paraId="62297F15" w14:textId="77777777" w:rsidR="003706B1" w:rsidRDefault="003706B1" w:rsidP="00B6191E">
            <w:pPr>
              <w:pStyle w:val="NoSpacing"/>
              <w:numPr>
                <w:ilvl w:val="0"/>
                <w:numId w:val="3"/>
              </w:numPr>
              <w:overflowPunct/>
              <w:autoSpaceDE/>
              <w:autoSpaceDN/>
              <w:adjustRightInd/>
              <w:textAlignment w:val="auto"/>
              <w:rPr>
                <w:rFonts w:ascii="Century Gothic" w:hAnsi="Century Gothic"/>
                <w:sz w:val="24"/>
                <w:szCs w:val="24"/>
              </w:rPr>
            </w:pPr>
            <w:r>
              <w:rPr>
                <w:rFonts w:ascii="Century Gothic" w:hAnsi="Century Gothic"/>
                <w:sz w:val="24"/>
                <w:szCs w:val="24"/>
              </w:rPr>
              <w:t>Team player</w:t>
            </w:r>
          </w:p>
          <w:p w14:paraId="3B2CC208" w14:textId="6CFD37BF" w:rsidR="008145F4" w:rsidRPr="00DC6975" w:rsidRDefault="003706B1" w:rsidP="00B6191E">
            <w:pPr>
              <w:pStyle w:val="NoSpacing"/>
              <w:numPr>
                <w:ilvl w:val="0"/>
                <w:numId w:val="3"/>
              </w:numPr>
              <w:rPr>
                <w:rFonts w:ascii="Century Gothic" w:hAnsi="Century Gothic"/>
                <w:sz w:val="24"/>
                <w:szCs w:val="24"/>
              </w:rPr>
            </w:pPr>
            <w:r>
              <w:rPr>
                <w:rFonts w:ascii="Century Gothic" w:hAnsi="Century Gothic"/>
                <w:sz w:val="24"/>
                <w:szCs w:val="24"/>
              </w:rPr>
              <w:t>highly professional</w:t>
            </w:r>
          </w:p>
        </w:tc>
        <w:tc>
          <w:tcPr>
            <w:tcW w:w="3875" w:type="dxa"/>
            <w:shd w:val="clear" w:color="auto" w:fill="auto"/>
          </w:tcPr>
          <w:p w14:paraId="3F1C7E81" w14:textId="77777777" w:rsidR="008145F4" w:rsidRPr="00DC6975" w:rsidRDefault="008145F4" w:rsidP="00DC6975">
            <w:pPr>
              <w:pStyle w:val="NoSpacing"/>
              <w:rPr>
                <w:rFonts w:ascii="Century Gothic" w:hAnsi="Century Gothic"/>
                <w:sz w:val="24"/>
                <w:szCs w:val="24"/>
              </w:rPr>
            </w:pPr>
          </w:p>
        </w:tc>
      </w:tr>
    </w:tbl>
    <w:p w14:paraId="560C0AEE" w14:textId="77777777" w:rsidR="00B732CE" w:rsidRPr="00DC6975" w:rsidRDefault="00B732CE" w:rsidP="00DC6975">
      <w:pPr>
        <w:pStyle w:val="NoSpacing"/>
        <w:rPr>
          <w:rFonts w:ascii="Century Gothic" w:hAnsi="Century Gothic" w:cs="Tahoma"/>
        </w:rPr>
      </w:pPr>
    </w:p>
    <w:p w14:paraId="5E77E5C0" w14:textId="67E7EDF8" w:rsidR="008568E9" w:rsidRPr="00DC6975" w:rsidRDefault="008568E9" w:rsidP="00DC6975">
      <w:pPr>
        <w:rPr>
          <w:rFonts w:ascii="Century Gothic" w:hAnsi="Century Gothic" w:cs="Tahoma"/>
          <w:b/>
          <w:bCs/>
          <w:color w:val="7030A0"/>
        </w:rPr>
      </w:pPr>
      <w:r w:rsidRPr="00DC6975">
        <w:rPr>
          <w:rFonts w:ascii="Century Gothic" w:hAnsi="Century Gothic" w:cs="Tahoma"/>
          <w:b/>
          <w:bCs/>
          <w:color w:val="7030A0"/>
        </w:rPr>
        <w:t>In return we will offer</w:t>
      </w:r>
      <w:r w:rsidR="00F42357" w:rsidRPr="00DC6975">
        <w:rPr>
          <w:rFonts w:ascii="Century Gothic" w:hAnsi="Century Gothic" w:cs="Tahoma"/>
          <w:b/>
          <w:bCs/>
          <w:color w:val="7030A0"/>
        </w:rPr>
        <w:t>:</w:t>
      </w:r>
    </w:p>
    <w:p w14:paraId="38B5F202" w14:textId="1A62D222" w:rsidR="008568E9" w:rsidRPr="00DC6975" w:rsidRDefault="008568E9" w:rsidP="00B6191E">
      <w:pPr>
        <w:pStyle w:val="ListParagraph"/>
        <w:numPr>
          <w:ilvl w:val="0"/>
          <w:numId w:val="2"/>
        </w:numPr>
        <w:rPr>
          <w:rFonts w:ascii="Century Gothic" w:hAnsi="Century Gothic" w:cs="Tahoma"/>
        </w:rPr>
      </w:pPr>
      <w:r w:rsidRPr="00DC6975">
        <w:rPr>
          <w:rFonts w:ascii="Century Gothic" w:hAnsi="Century Gothic" w:cs="Tahoma"/>
        </w:rPr>
        <w:t xml:space="preserve">Westfield Health </w:t>
      </w:r>
      <w:proofErr w:type="spellStart"/>
      <w:r w:rsidRPr="00DC6975">
        <w:rPr>
          <w:rFonts w:ascii="Century Gothic" w:hAnsi="Century Gothic" w:cs="Tahoma"/>
        </w:rPr>
        <w:t>Sheme</w:t>
      </w:r>
      <w:proofErr w:type="spellEnd"/>
      <w:r w:rsidRPr="00DC6975">
        <w:rPr>
          <w:rFonts w:ascii="Century Gothic" w:hAnsi="Century Gothic" w:cs="Tahoma"/>
        </w:rPr>
        <w:t xml:space="preserve"> following a successful probation</w:t>
      </w:r>
      <w:r w:rsidR="00F42357" w:rsidRPr="00DC6975">
        <w:rPr>
          <w:rFonts w:ascii="Century Gothic" w:hAnsi="Century Gothic" w:cs="Tahoma"/>
        </w:rPr>
        <w:t>.</w:t>
      </w:r>
    </w:p>
    <w:p w14:paraId="5E1C96FC" w14:textId="7F8FB002" w:rsidR="00F42357" w:rsidRPr="00DC6975" w:rsidRDefault="00F42357" w:rsidP="00B6191E">
      <w:pPr>
        <w:pStyle w:val="ListParagraph"/>
        <w:numPr>
          <w:ilvl w:val="0"/>
          <w:numId w:val="2"/>
        </w:numPr>
        <w:rPr>
          <w:rFonts w:ascii="Century Gothic" w:hAnsi="Century Gothic" w:cs="Tahoma"/>
        </w:rPr>
      </w:pPr>
      <w:r w:rsidRPr="00DC6975">
        <w:rPr>
          <w:rFonts w:ascii="Century Gothic" w:hAnsi="Century Gothic" w:cs="Tahoma"/>
        </w:rPr>
        <w:t>Life cover following a successful probation.</w:t>
      </w:r>
    </w:p>
    <w:p w14:paraId="0B592154" w14:textId="71999E56" w:rsidR="00F42357" w:rsidRPr="00DC6975" w:rsidRDefault="00F42357" w:rsidP="00B6191E">
      <w:pPr>
        <w:pStyle w:val="ListParagraph"/>
        <w:numPr>
          <w:ilvl w:val="0"/>
          <w:numId w:val="2"/>
        </w:numPr>
        <w:rPr>
          <w:rFonts w:ascii="Century Gothic" w:hAnsi="Century Gothic" w:cs="Tahoma"/>
        </w:rPr>
      </w:pPr>
      <w:r w:rsidRPr="00DC6975">
        <w:rPr>
          <w:rFonts w:ascii="Century Gothic" w:hAnsi="Century Gothic" w:cs="Tahoma"/>
        </w:rPr>
        <w:t>Standard life pension.</w:t>
      </w:r>
    </w:p>
    <w:p w14:paraId="77A6D479" w14:textId="2D5C46E6" w:rsidR="00F42357" w:rsidRPr="00DC6975" w:rsidRDefault="00DC134D" w:rsidP="00B6191E">
      <w:pPr>
        <w:pStyle w:val="ListParagraph"/>
        <w:numPr>
          <w:ilvl w:val="0"/>
          <w:numId w:val="2"/>
        </w:numPr>
        <w:rPr>
          <w:rFonts w:ascii="Century Gothic" w:hAnsi="Century Gothic" w:cs="Tahoma"/>
        </w:rPr>
      </w:pPr>
      <w:r w:rsidRPr="00DC6975">
        <w:rPr>
          <w:rFonts w:ascii="Century Gothic" w:hAnsi="Century Gothic" w:cs="Tahoma"/>
        </w:rPr>
        <w:t xml:space="preserve">30 days holiday (pro rata – </w:t>
      </w:r>
      <w:proofErr w:type="gramStart"/>
      <w:r w:rsidRPr="00DC6975">
        <w:rPr>
          <w:rFonts w:ascii="Century Gothic" w:hAnsi="Century Gothic" w:cs="Tahoma"/>
        </w:rPr>
        <w:t>52 week</w:t>
      </w:r>
      <w:proofErr w:type="gramEnd"/>
      <w:r w:rsidRPr="00DC6975">
        <w:rPr>
          <w:rFonts w:ascii="Century Gothic" w:hAnsi="Century Gothic" w:cs="Tahoma"/>
        </w:rPr>
        <w:t xml:space="preserve"> employees)</w:t>
      </w:r>
      <w:r w:rsidR="00F42357" w:rsidRPr="00DC6975">
        <w:rPr>
          <w:rFonts w:ascii="Century Gothic" w:hAnsi="Century Gothic" w:cs="Tahoma"/>
        </w:rPr>
        <w:t>.</w:t>
      </w:r>
    </w:p>
    <w:p w14:paraId="139A9C75" w14:textId="01E0C520" w:rsidR="008568E9" w:rsidRPr="00DC6975" w:rsidRDefault="008568E9" w:rsidP="00DC6975">
      <w:pPr>
        <w:rPr>
          <w:rFonts w:ascii="Century Gothic" w:hAnsi="Century Gothic" w:cs="Tahoma"/>
        </w:rPr>
      </w:pPr>
    </w:p>
    <w:p w14:paraId="71B49A31" w14:textId="508B23B1" w:rsidR="00F42357" w:rsidRPr="00DC6975" w:rsidRDefault="00F42357" w:rsidP="00DC6975">
      <w:pPr>
        <w:rPr>
          <w:rFonts w:ascii="Century Gothic" w:eastAsia="Times New Roman" w:hAnsi="Century Gothic" w:cs="Times New Roman"/>
          <w:lang w:val="en-GB" w:eastAsia="en-GB"/>
        </w:rPr>
      </w:pPr>
      <w:r w:rsidRPr="00DC6975">
        <w:rPr>
          <w:rFonts w:ascii="Century Gothic" w:eastAsia="Times New Roman" w:hAnsi="Century Gothic" w:cs="Times New Roman"/>
          <w:shd w:val="clear" w:color="auto" w:fill="FFFFFF"/>
          <w:lang w:val="en-GB" w:eastAsia="en-GB"/>
        </w:rPr>
        <w:t xml:space="preserve">Landmarks is committed to safeguarding and promoting the welfare of our learners. All offers of employment will be subject to enhanced DBS </w:t>
      </w:r>
      <w:r w:rsidR="003A2FFB" w:rsidRPr="00DC6975">
        <w:rPr>
          <w:rFonts w:ascii="Century Gothic" w:eastAsia="Times New Roman" w:hAnsi="Century Gothic" w:cs="Times New Roman"/>
          <w:shd w:val="clear" w:color="auto" w:fill="FFFFFF"/>
          <w:lang w:val="en-GB" w:eastAsia="en-GB"/>
        </w:rPr>
        <w:t>c</w:t>
      </w:r>
      <w:r w:rsidRPr="00DC6975">
        <w:rPr>
          <w:rFonts w:ascii="Century Gothic" w:eastAsia="Times New Roman" w:hAnsi="Century Gothic" w:cs="Times New Roman"/>
          <w:shd w:val="clear" w:color="auto" w:fill="FFFFFF"/>
          <w:lang w:val="en-GB" w:eastAsia="en-GB"/>
        </w:rPr>
        <w:t>hecks, which it deems satisfactory (you will be viable for the cost of a DBS if you leave within your probationary period).</w:t>
      </w:r>
    </w:p>
    <w:p w14:paraId="388C4821" w14:textId="77777777" w:rsidR="00F42357" w:rsidRPr="00DC6975" w:rsidRDefault="00F42357" w:rsidP="00DC6975">
      <w:pPr>
        <w:spacing w:before="100" w:beforeAutospacing="1" w:after="100" w:afterAutospacing="1"/>
        <w:rPr>
          <w:rFonts w:ascii="Century Gothic" w:eastAsia="Times New Roman" w:hAnsi="Century Gothic" w:cs="Times New Roman"/>
          <w:lang w:val="en-GB" w:eastAsia="en-GB"/>
        </w:rPr>
      </w:pPr>
      <w:r w:rsidRPr="00DC6975">
        <w:rPr>
          <w:rFonts w:ascii="Century Gothic" w:eastAsia="Times New Roman" w:hAnsi="Century Gothic" w:cs="Times New Roman"/>
          <w:lang w:val="en-GB" w:eastAsia="en-GB"/>
        </w:rPr>
        <w:t>To find out what makes Landmarks a remarkable place to work, visit our website www.landmarks.ac.uk, and follow Landmarks Specialist College on Facebook for more information.</w:t>
      </w:r>
    </w:p>
    <w:p w14:paraId="72AA6C15" w14:textId="04E5212F" w:rsidR="00235E45" w:rsidRPr="00DC6975" w:rsidRDefault="008568E9" w:rsidP="00DC6975">
      <w:pPr>
        <w:rPr>
          <w:rFonts w:ascii="Century Gothic" w:hAnsi="Century Gothic" w:cs="Tahoma"/>
        </w:rPr>
      </w:pPr>
      <w:r w:rsidRPr="00DC6975">
        <w:rPr>
          <w:rFonts w:ascii="Century Gothic" w:hAnsi="Century Gothic" w:cs="Tahoma"/>
        </w:rPr>
        <w:t xml:space="preserve">If you have any further queries or would like to arrange a discussion regarding the terms and conditions of employment at </w:t>
      </w:r>
      <w:proofErr w:type="gramStart"/>
      <w:r w:rsidRPr="00DC6975">
        <w:rPr>
          <w:rFonts w:ascii="Century Gothic" w:hAnsi="Century Gothic" w:cs="Tahoma"/>
        </w:rPr>
        <w:t>Landmarks</w:t>
      </w:r>
      <w:proofErr w:type="gramEnd"/>
      <w:r w:rsidRPr="00DC6975">
        <w:rPr>
          <w:rFonts w:ascii="Century Gothic" w:hAnsi="Century Gothic" w:cs="Tahoma"/>
        </w:rPr>
        <w:t xml:space="preserve"> please </w:t>
      </w:r>
      <w:r w:rsidR="003A2FFB" w:rsidRPr="00DC6975">
        <w:rPr>
          <w:rFonts w:ascii="Century Gothic" w:hAnsi="Century Gothic" w:cs="Tahoma"/>
        </w:rPr>
        <w:t>contact a member of HR – 01246 433788.</w:t>
      </w:r>
    </w:p>
    <w:p w14:paraId="40279BC0" w14:textId="77777777" w:rsidR="00235E45" w:rsidRPr="00DC6975" w:rsidRDefault="00235E45" w:rsidP="00DC6975">
      <w:pPr>
        <w:rPr>
          <w:rFonts w:ascii="Century Gothic" w:hAnsi="Century Gothic" w:cs="Tahoma"/>
        </w:rPr>
      </w:pPr>
    </w:p>
    <w:p w14:paraId="6A38A85F" w14:textId="0F014E5A" w:rsidR="00C76A74" w:rsidRPr="00DC6975" w:rsidRDefault="008568E9" w:rsidP="00DC6975">
      <w:pPr>
        <w:rPr>
          <w:rFonts w:ascii="Century Gothic" w:hAnsi="Century Gothic" w:cs="Tahoma"/>
        </w:rPr>
      </w:pPr>
      <w:r w:rsidRPr="00DC6975">
        <w:rPr>
          <w:rFonts w:ascii="Century Gothic" w:hAnsi="Century Gothic" w:cs="Tahoma"/>
          <w:b/>
          <w:bCs/>
          <w:noProof/>
          <w:lang w:eastAsia="en-GB"/>
        </w:rPr>
        <w:drawing>
          <wp:anchor distT="0" distB="0" distL="114300" distR="114300" simplePos="0" relativeHeight="251659264" behindDoc="1" locked="0" layoutInCell="0" allowOverlap="1" wp14:anchorId="1F4E8348" wp14:editId="220F22A5">
            <wp:simplePos x="0" y="0"/>
            <wp:positionH relativeFrom="margin">
              <wp:posOffset>3380740</wp:posOffset>
            </wp:positionH>
            <wp:positionV relativeFrom="margin">
              <wp:posOffset>10516235</wp:posOffset>
            </wp:positionV>
            <wp:extent cx="3023555" cy="593387"/>
            <wp:effectExtent l="0" t="0" r="0" b="3810"/>
            <wp:wrapNone/>
            <wp:docPr id="14" name="WordPictureWatermark344601951" descr="Document_Brand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344601951" descr="Document_Branded2"/>
                    <pic:cNvPicPr>
                      <a:picLocks/>
                    </pic:cNvPicPr>
                  </pic:nvPicPr>
                  <pic:blipFill rotWithShape="1">
                    <a:blip r:embed="rId7">
                      <a:extLst>
                        <a:ext uri="{28A0092B-C50C-407E-A947-70E740481C1C}">
                          <a14:useLocalDpi xmlns:a14="http://schemas.microsoft.com/office/drawing/2010/main" val="0"/>
                        </a:ext>
                      </a:extLst>
                    </a:blip>
                    <a:srcRect l="2553" t="90953" r="57766" b="3518"/>
                    <a:stretch/>
                  </pic:blipFill>
                  <pic:spPr bwMode="auto">
                    <a:xfrm>
                      <a:off x="0" y="0"/>
                      <a:ext cx="3023555" cy="5933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76A74" w:rsidRPr="00DC6975" w:rsidSect="00581EAF">
      <w:headerReference w:type="even" r:id="rId8"/>
      <w:headerReference w:type="default" r:id="rId9"/>
      <w:footerReference w:type="default" r:id="rId10"/>
      <w:headerReference w:type="firs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069CC9" w14:textId="77777777" w:rsidR="00F71DD3" w:rsidRDefault="00F71DD3" w:rsidP="00E535CA">
      <w:r>
        <w:separator/>
      </w:r>
    </w:p>
  </w:endnote>
  <w:endnote w:type="continuationSeparator" w:id="0">
    <w:p w14:paraId="557DCE89" w14:textId="77777777" w:rsidR="00F71DD3" w:rsidRDefault="00F71DD3" w:rsidP="00E53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240E5" w14:textId="6270DE75" w:rsidR="0040001D" w:rsidRPr="0040001D" w:rsidRDefault="00E21F07">
    <w:pPr>
      <w:pStyle w:val="Footer"/>
      <w:jc w:val="center"/>
      <w:rPr>
        <w:caps/>
        <w:noProof/>
      </w:rPr>
    </w:pPr>
    <w:r w:rsidRPr="007E1DD6">
      <w:rPr>
        <w:rFonts w:ascii="Century Gothic" w:hAnsi="Century Gothic" w:cs="Tahoma"/>
        <w:b/>
        <w:bCs/>
        <w:noProof/>
        <w:lang w:eastAsia="en-GB"/>
      </w:rPr>
      <w:drawing>
        <wp:anchor distT="0" distB="0" distL="114300" distR="114300" simplePos="0" relativeHeight="251670528" behindDoc="0" locked="0" layoutInCell="1" allowOverlap="1" wp14:anchorId="05F95032" wp14:editId="495A9622">
          <wp:simplePos x="0" y="0"/>
          <wp:positionH relativeFrom="column">
            <wp:posOffset>5415280</wp:posOffset>
          </wp:positionH>
          <wp:positionV relativeFrom="paragraph">
            <wp:posOffset>-105814</wp:posOffset>
          </wp:positionV>
          <wp:extent cx="690245" cy="641985"/>
          <wp:effectExtent l="0" t="0" r="0" b="5715"/>
          <wp:wrapSquare wrapText="bothSides"/>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85092" t="14883" r="2841" b="14910"/>
                  <a:stretch/>
                </pic:blipFill>
                <pic:spPr bwMode="auto">
                  <a:xfrm>
                    <a:off x="0" y="0"/>
                    <a:ext cx="690245" cy="641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1DD6">
      <w:rPr>
        <w:rFonts w:ascii="Century Gothic" w:hAnsi="Century Gothic" w:cs="Tahoma"/>
        <w:b/>
        <w:bCs/>
        <w:noProof/>
        <w:lang w:eastAsia="en-GB"/>
      </w:rPr>
      <w:drawing>
        <wp:anchor distT="0" distB="0" distL="114300" distR="114300" simplePos="0" relativeHeight="251672576" behindDoc="0" locked="0" layoutInCell="1" allowOverlap="1" wp14:anchorId="60A0F535" wp14:editId="0C18B5CB">
          <wp:simplePos x="0" y="0"/>
          <wp:positionH relativeFrom="column">
            <wp:posOffset>4121150</wp:posOffset>
          </wp:positionH>
          <wp:positionV relativeFrom="paragraph">
            <wp:posOffset>-105006</wp:posOffset>
          </wp:positionV>
          <wp:extent cx="1292225" cy="699770"/>
          <wp:effectExtent l="0" t="0" r="3175" b="0"/>
          <wp:wrapSquare wrapText="bothSides"/>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8022" t="12757" r="49388" b="10690"/>
                  <a:stretch/>
                </pic:blipFill>
                <pic:spPr bwMode="auto">
                  <a:xfrm>
                    <a:off x="0" y="0"/>
                    <a:ext cx="1292225" cy="69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1DD6">
      <w:rPr>
        <w:rFonts w:ascii="Century Gothic" w:hAnsi="Century Gothic" w:cs="Tahoma"/>
        <w:b/>
        <w:bCs/>
        <w:noProof/>
        <w:lang w:eastAsia="en-GB"/>
      </w:rPr>
      <w:drawing>
        <wp:anchor distT="0" distB="0" distL="114300" distR="114300" simplePos="0" relativeHeight="251668480" behindDoc="0" locked="0" layoutInCell="1" allowOverlap="1" wp14:anchorId="399F5BAA" wp14:editId="18FBE2EE">
          <wp:simplePos x="0" y="0"/>
          <wp:positionH relativeFrom="column">
            <wp:posOffset>2814955</wp:posOffset>
          </wp:positionH>
          <wp:positionV relativeFrom="paragraph">
            <wp:posOffset>-132946</wp:posOffset>
          </wp:positionV>
          <wp:extent cx="1350645" cy="699770"/>
          <wp:effectExtent l="0" t="0" r="0" b="0"/>
          <wp:wrapSquare wrapText="bothSides"/>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4587" t="12757" r="71807" b="10690"/>
                  <a:stretch/>
                </pic:blipFill>
                <pic:spPr bwMode="auto">
                  <a:xfrm>
                    <a:off x="0" y="0"/>
                    <a:ext cx="1350645" cy="69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0" allowOverlap="1" wp14:anchorId="531461DB" wp14:editId="1F131A2E">
          <wp:simplePos x="0" y="0"/>
          <wp:positionH relativeFrom="margin">
            <wp:posOffset>-626110</wp:posOffset>
          </wp:positionH>
          <wp:positionV relativeFrom="margin">
            <wp:posOffset>8769119</wp:posOffset>
          </wp:positionV>
          <wp:extent cx="3023235" cy="593090"/>
          <wp:effectExtent l="0" t="0" r="0" b="3810"/>
          <wp:wrapNone/>
          <wp:docPr id="15" name="WordPictureWatermark344601951" descr="Document_Brand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344601951" descr="Document_Branded2"/>
                  <pic:cNvPicPr>
                    <a:picLocks/>
                  </pic:cNvPicPr>
                </pic:nvPicPr>
                <pic:blipFill rotWithShape="1">
                  <a:blip r:embed="rId2">
                    <a:extLst>
                      <a:ext uri="{28A0092B-C50C-407E-A947-70E740481C1C}">
                        <a14:useLocalDpi xmlns:a14="http://schemas.microsoft.com/office/drawing/2010/main" val="0"/>
                      </a:ext>
                    </a:extLst>
                  </a:blip>
                  <a:srcRect l="2553" t="90953" r="57766" b="3518"/>
                  <a:stretch/>
                </pic:blipFill>
                <pic:spPr bwMode="auto">
                  <a:xfrm>
                    <a:off x="0" y="0"/>
                    <a:ext cx="3023235" cy="593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C5E5F8" w14:textId="74F558D3" w:rsidR="0040001D" w:rsidRDefault="004000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7B094" w14:textId="77777777" w:rsidR="00F71DD3" w:rsidRDefault="00F71DD3" w:rsidP="00E535CA">
      <w:r>
        <w:separator/>
      </w:r>
    </w:p>
  </w:footnote>
  <w:footnote w:type="continuationSeparator" w:id="0">
    <w:p w14:paraId="30539437" w14:textId="77777777" w:rsidR="00F71DD3" w:rsidRDefault="00F71DD3" w:rsidP="00E53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041AF" w14:textId="77777777" w:rsidR="00E535CA" w:rsidRDefault="009E6284">
    <w:pPr>
      <w:pStyle w:val="Header"/>
    </w:pPr>
    <w:r>
      <w:rPr>
        <w:noProof/>
      </w:rPr>
      <w:pict w14:anchorId="103C1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Landmarks document copy" style="position:absolute;margin-left:0;margin-top:0;width:595pt;height:842pt;z-index:-251657216;mso-wrap-edited:f;mso-width-percent:0;mso-height-percent:0;mso-position-horizontal:center;mso-position-horizontal-relative:margin;mso-position-vertical:center;mso-position-vertical-relative:margin;mso-width-percent:0;mso-height-percent:0" wrapcoords="3813 403 1852 673 1171 711 1171 1154 1743 1307 1252 1327 1198 1461 1361 1596 3568 1634 3186 2250 3077 2288 3268 2385 10786 2558 10786 2865 19393 3173 19175 3212 18195 3442 17269 3789 16588 4096 16043 4404 15171 5020 14490 5635 14218 5943 13782 6558 13455 7174 13346 7482 13183 8097 13101 8713 13128 9328 13237 9944 13319 10251 13428 10559 13755 11175 20347 21003 20755 21349 21191 21561 21218 21561 21600 21561 21600 12983 19502 12713 18631 12406 18004 12098 17514 11790 16806 11175 16343 10559 16043 9944 15907 9328 15879 8713 16016 8097 16125 7789 16288 7482 16506 7155 17432 6231 18385 5635 19175 5327 20537 5020 21600 4962 21600 2981 21000 2981 10786 2865 10786 2558 9288 2500 4848 2250 4439 1634 10622 1615 20129 1442 20210 1154 19883 1057 19311 980 13074 846 6700 673 4194 403 3813 403">
          <v:imagedata r:id="rId1" o:title="Landmarks document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06645" w14:textId="48BAF27F" w:rsidR="00A76AD0" w:rsidRDefault="007E1DD6" w:rsidP="00A76AD0">
    <w:pPr>
      <w:rPr>
        <w:rFonts w:ascii="Century Gothic" w:hAnsi="Century Gothic" w:cs="Tahoma"/>
        <w:b/>
      </w:rPr>
    </w:pPr>
    <w:r w:rsidRPr="007E1DD6">
      <w:rPr>
        <w:rFonts w:ascii="Century Gothic" w:hAnsi="Century Gothic" w:cs="Tahoma"/>
        <w:b/>
        <w:bCs/>
        <w:noProof/>
        <w:lang w:eastAsia="en-GB"/>
      </w:rPr>
      <w:drawing>
        <wp:anchor distT="0" distB="0" distL="114300" distR="114300" simplePos="0" relativeHeight="251662336" behindDoc="1" locked="0" layoutInCell="0" allowOverlap="1" wp14:anchorId="46F5D8DD" wp14:editId="74DED1F2">
          <wp:simplePos x="0" y="0"/>
          <wp:positionH relativeFrom="margin">
            <wp:posOffset>3646805</wp:posOffset>
          </wp:positionH>
          <wp:positionV relativeFrom="margin">
            <wp:posOffset>-1039899</wp:posOffset>
          </wp:positionV>
          <wp:extent cx="3023086" cy="1507787"/>
          <wp:effectExtent l="0" t="0" r="0" b="3810"/>
          <wp:wrapNone/>
          <wp:docPr id="10" name="WordPictureWatermark344601951" descr="Document_Brand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344601951" descr="Document_Branded2"/>
                  <pic:cNvPicPr>
                    <a:picLocks/>
                  </pic:cNvPicPr>
                </pic:nvPicPr>
                <pic:blipFill rotWithShape="1">
                  <a:blip r:embed="rId1">
                    <a:extLst>
                      <a:ext uri="{28A0092B-C50C-407E-A947-70E740481C1C}">
                        <a14:useLocalDpi xmlns:a14="http://schemas.microsoft.com/office/drawing/2010/main" val="0"/>
                      </a:ext>
                    </a:extLst>
                  </a:blip>
                  <a:srcRect l="60349" b="85958"/>
                  <a:stretch/>
                </pic:blipFill>
                <pic:spPr bwMode="auto">
                  <a:xfrm>
                    <a:off x="0" y="0"/>
                    <a:ext cx="3023086" cy="1507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A523A3" w14:textId="648DC7FC" w:rsidR="00A76AD0" w:rsidRPr="008568E9" w:rsidRDefault="00A76AD0" w:rsidP="00A76AD0">
    <w:pPr>
      <w:rPr>
        <w:rFonts w:ascii="Century Gothic" w:hAnsi="Century Gothic" w:cs="Tahoma"/>
        <w:bCs/>
      </w:rPr>
    </w:pPr>
    <w:r w:rsidRPr="008568E9">
      <w:rPr>
        <w:rFonts w:ascii="Century Gothic" w:hAnsi="Century Gothic" w:cs="Tahoma"/>
        <w:bCs/>
      </w:rPr>
      <w:t xml:space="preserve">Job </w:t>
    </w:r>
    <w:r w:rsidRPr="00235E45">
      <w:rPr>
        <w:rFonts w:ascii="Century Gothic" w:hAnsi="Century Gothic" w:cs="Tahoma"/>
        <w:bCs/>
      </w:rPr>
      <w:t xml:space="preserve">Description - </w:t>
    </w:r>
    <w:r w:rsidR="008145F4" w:rsidRPr="008145F4">
      <w:rPr>
        <w:rFonts w:ascii="Century Gothic" w:hAnsi="Century Gothic" w:cs="Tahoma"/>
        <w:bCs/>
      </w:rPr>
      <w:t xml:space="preserve">Quality </w:t>
    </w:r>
    <w:r w:rsidR="00AA1A56">
      <w:rPr>
        <w:rFonts w:ascii="Century Gothic" w:hAnsi="Century Gothic" w:cs="Tahoma"/>
        <w:bCs/>
      </w:rPr>
      <w:t>Improvement Manager</w:t>
    </w:r>
  </w:p>
  <w:p w14:paraId="0C675248" w14:textId="7B661F3A" w:rsidR="00E535CA" w:rsidRDefault="00E535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CFE63" w14:textId="77777777" w:rsidR="00E535CA" w:rsidRDefault="009E6284">
    <w:pPr>
      <w:pStyle w:val="Header"/>
    </w:pPr>
    <w:r>
      <w:rPr>
        <w:noProof/>
      </w:rPr>
      <w:pict w14:anchorId="7A28D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Landmarks document copy" style="position:absolute;margin-left:0;margin-top:0;width:595pt;height:842pt;z-index:-251656192;mso-wrap-edited:f;mso-width-percent:0;mso-height-percent:0;mso-position-horizontal:center;mso-position-horizontal-relative:margin;mso-position-vertical:center;mso-position-vertical-relative:margin;mso-width-percent:0;mso-height-percent:0" wrapcoords="3813 403 1852 673 1171 711 1171 1154 1743 1307 1252 1327 1198 1461 1361 1596 3568 1634 3186 2250 3077 2288 3268 2385 10786 2558 10786 2865 19393 3173 19175 3212 18195 3442 17269 3789 16588 4096 16043 4404 15171 5020 14490 5635 14218 5943 13782 6558 13455 7174 13346 7482 13183 8097 13101 8713 13128 9328 13237 9944 13319 10251 13428 10559 13755 11175 20347 21003 20755 21349 21191 21561 21218 21561 21600 21561 21600 12983 19502 12713 18631 12406 18004 12098 17514 11790 16806 11175 16343 10559 16043 9944 15907 9328 15879 8713 16016 8097 16125 7789 16288 7482 16506 7155 17432 6231 18385 5635 19175 5327 20537 5020 21600 4962 21600 2981 21000 2981 10786 2865 10786 2558 9288 2500 4848 2250 4439 1634 10622 1615 20129 1442 20210 1154 19883 1057 19311 980 13074 846 6700 673 4194 403 3813 403">
          <v:imagedata r:id="rId1" o:title="Landmarks document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F212D"/>
    <w:multiLevelType w:val="hybridMultilevel"/>
    <w:tmpl w:val="0150D7E8"/>
    <w:lvl w:ilvl="0" w:tplc="08090005">
      <w:start w:val="1"/>
      <w:numFmt w:val="bullet"/>
      <w:lvlText w:val=""/>
      <w:lvlJc w:val="left"/>
      <w:pPr>
        <w:ind w:left="720" w:hanging="360"/>
      </w:pPr>
      <w:rPr>
        <w:rFonts w:ascii="Wingdings" w:hAnsi="Wingdings" w:hint="default"/>
      </w:rPr>
    </w:lvl>
    <w:lvl w:ilvl="1" w:tplc="DCE2871E" w:tentative="1">
      <w:start w:val="1"/>
      <w:numFmt w:val="bullet"/>
      <w:lvlText w:val=""/>
      <w:lvlJc w:val="left"/>
      <w:pPr>
        <w:tabs>
          <w:tab w:val="num" w:pos="1440"/>
        </w:tabs>
        <w:ind w:left="1440" w:hanging="360"/>
      </w:pPr>
      <w:rPr>
        <w:rFonts w:ascii="Wingdings" w:hAnsi="Wingdings" w:hint="default"/>
      </w:rPr>
    </w:lvl>
    <w:lvl w:ilvl="2" w:tplc="05BC39A2" w:tentative="1">
      <w:start w:val="1"/>
      <w:numFmt w:val="bullet"/>
      <w:lvlText w:val=""/>
      <w:lvlJc w:val="left"/>
      <w:pPr>
        <w:tabs>
          <w:tab w:val="num" w:pos="2160"/>
        </w:tabs>
        <w:ind w:left="2160" w:hanging="360"/>
      </w:pPr>
      <w:rPr>
        <w:rFonts w:ascii="Wingdings" w:hAnsi="Wingdings" w:hint="default"/>
      </w:rPr>
    </w:lvl>
    <w:lvl w:ilvl="3" w:tplc="7DC692FC" w:tentative="1">
      <w:start w:val="1"/>
      <w:numFmt w:val="bullet"/>
      <w:lvlText w:val=""/>
      <w:lvlJc w:val="left"/>
      <w:pPr>
        <w:tabs>
          <w:tab w:val="num" w:pos="2880"/>
        </w:tabs>
        <w:ind w:left="2880" w:hanging="360"/>
      </w:pPr>
      <w:rPr>
        <w:rFonts w:ascii="Wingdings" w:hAnsi="Wingdings" w:hint="default"/>
      </w:rPr>
    </w:lvl>
    <w:lvl w:ilvl="4" w:tplc="40FC6514" w:tentative="1">
      <w:start w:val="1"/>
      <w:numFmt w:val="bullet"/>
      <w:lvlText w:val=""/>
      <w:lvlJc w:val="left"/>
      <w:pPr>
        <w:tabs>
          <w:tab w:val="num" w:pos="3600"/>
        </w:tabs>
        <w:ind w:left="3600" w:hanging="360"/>
      </w:pPr>
      <w:rPr>
        <w:rFonts w:ascii="Wingdings" w:hAnsi="Wingdings" w:hint="default"/>
      </w:rPr>
    </w:lvl>
    <w:lvl w:ilvl="5" w:tplc="4414452E" w:tentative="1">
      <w:start w:val="1"/>
      <w:numFmt w:val="bullet"/>
      <w:lvlText w:val=""/>
      <w:lvlJc w:val="left"/>
      <w:pPr>
        <w:tabs>
          <w:tab w:val="num" w:pos="4320"/>
        </w:tabs>
        <w:ind w:left="4320" w:hanging="360"/>
      </w:pPr>
      <w:rPr>
        <w:rFonts w:ascii="Wingdings" w:hAnsi="Wingdings" w:hint="default"/>
      </w:rPr>
    </w:lvl>
    <w:lvl w:ilvl="6" w:tplc="4754B23A" w:tentative="1">
      <w:start w:val="1"/>
      <w:numFmt w:val="bullet"/>
      <w:lvlText w:val=""/>
      <w:lvlJc w:val="left"/>
      <w:pPr>
        <w:tabs>
          <w:tab w:val="num" w:pos="5040"/>
        </w:tabs>
        <w:ind w:left="5040" w:hanging="360"/>
      </w:pPr>
      <w:rPr>
        <w:rFonts w:ascii="Wingdings" w:hAnsi="Wingdings" w:hint="default"/>
      </w:rPr>
    </w:lvl>
    <w:lvl w:ilvl="7" w:tplc="D8CCA0FC" w:tentative="1">
      <w:start w:val="1"/>
      <w:numFmt w:val="bullet"/>
      <w:lvlText w:val=""/>
      <w:lvlJc w:val="left"/>
      <w:pPr>
        <w:tabs>
          <w:tab w:val="num" w:pos="5760"/>
        </w:tabs>
        <w:ind w:left="5760" w:hanging="360"/>
      </w:pPr>
      <w:rPr>
        <w:rFonts w:ascii="Wingdings" w:hAnsi="Wingdings" w:hint="default"/>
      </w:rPr>
    </w:lvl>
    <w:lvl w:ilvl="8" w:tplc="70C8050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6334ED"/>
    <w:multiLevelType w:val="hybridMultilevel"/>
    <w:tmpl w:val="4FEEE1F0"/>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CC6F0F"/>
    <w:multiLevelType w:val="hybridMultilevel"/>
    <w:tmpl w:val="D2B6116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1DCD79CF"/>
    <w:multiLevelType w:val="hybridMultilevel"/>
    <w:tmpl w:val="9CCCAE1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1A6698"/>
    <w:multiLevelType w:val="hybridMultilevel"/>
    <w:tmpl w:val="5CB03BBC"/>
    <w:lvl w:ilvl="0" w:tplc="08090005">
      <w:start w:val="1"/>
      <w:numFmt w:val="bullet"/>
      <w:lvlText w:val=""/>
      <w:lvlJc w:val="left"/>
      <w:pPr>
        <w:ind w:left="720" w:hanging="360"/>
      </w:pPr>
      <w:rPr>
        <w:rFonts w:ascii="Wingdings" w:hAnsi="Wingdings" w:hint="default"/>
      </w:rPr>
    </w:lvl>
    <w:lvl w:ilvl="1" w:tplc="DCE2871E" w:tentative="1">
      <w:start w:val="1"/>
      <w:numFmt w:val="bullet"/>
      <w:lvlText w:val=""/>
      <w:lvlJc w:val="left"/>
      <w:pPr>
        <w:tabs>
          <w:tab w:val="num" w:pos="1440"/>
        </w:tabs>
        <w:ind w:left="1440" w:hanging="360"/>
      </w:pPr>
      <w:rPr>
        <w:rFonts w:ascii="Wingdings" w:hAnsi="Wingdings" w:hint="default"/>
      </w:rPr>
    </w:lvl>
    <w:lvl w:ilvl="2" w:tplc="05BC39A2" w:tentative="1">
      <w:start w:val="1"/>
      <w:numFmt w:val="bullet"/>
      <w:lvlText w:val=""/>
      <w:lvlJc w:val="left"/>
      <w:pPr>
        <w:tabs>
          <w:tab w:val="num" w:pos="2160"/>
        </w:tabs>
        <w:ind w:left="2160" w:hanging="360"/>
      </w:pPr>
      <w:rPr>
        <w:rFonts w:ascii="Wingdings" w:hAnsi="Wingdings" w:hint="default"/>
      </w:rPr>
    </w:lvl>
    <w:lvl w:ilvl="3" w:tplc="7DC692FC" w:tentative="1">
      <w:start w:val="1"/>
      <w:numFmt w:val="bullet"/>
      <w:lvlText w:val=""/>
      <w:lvlJc w:val="left"/>
      <w:pPr>
        <w:tabs>
          <w:tab w:val="num" w:pos="2880"/>
        </w:tabs>
        <w:ind w:left="2880" w:hanging="360"/>
      </w:pPr>
      <w:rPr>
        <w:rFonts w:ascii="Wingdings" w:hAnsi="Wingdings" w:hint="default"/>
      </w:rPr>
    </w:lvl>
    <w:lvl w:ilvl="4" w:tplc="40FC6514" w:tentative="1">
      <w:start w:val="1"/>
      <w:numFmt w:val="bullet"/>
      <w:lvlText w:val=""/>
      <w:lvlJc w:val="left"/>
      <w:pPr>
        <w:tabs>
          <w:tab w:val="num" w:pos="3600"/>
        </w:tabs>
        <w:ind w:left="3600" w:hanging="360"/>
      </w:pPr>
      <w:rPr>
        <w:rFonts w:ascii="Wingdings" w:hAnsi="Wingdings" w:hint="default"/>
      </w:rPr>
    </w:lvl>
    <w:lvl w:ilvl="5" w:tplc="4414452E" w:tentative="1">
      <w:start w:val="1"/>
      <w:numFmt w:val="bullet"/>
      <w:lvlText w:val=""/>
      <w:lvlJc w:val="left"/>
      <w:pPr>
        <w:tabs>
          <w:tab w:val="num" w:pos="4320"/>
        </w:tabs>
        <w:ind w:left="4320" w:hanging="360"/>
      </w:pPr>
      <w:rPr>
        <w:rFonts w:ascii="Wingdings" w:hAnsi="Wingdings" w:hint="default"/>
      </w:rPr>
    </w:lvl>
    <w:lvl w:ilvl="6" w:tplc="4754B23A" w:tentative="1">
      <w:start w:val="1"/>
      <w:numFmt w:val="bullet"/>
      <w:lvlText w:val=""/>
      <w:lvlJc w:val="left"/>
      <w:pPr>
        <w:tabs>
          <w:tab w:val="num" w:pos="5040"/>
        </w:tabs>
        <w:ind w:left="5040" w:hanging="360"/>
      </w:pPr>
      <w:rPr>
        <w:rFonts w:ascii="Wingdings" w:hAnsi="Wingdings" w:hint="default"/>
      </w:rPr>
    </w:lvl>
    <w:lvl w:ilvl="7" w:tplc="D8CCA0FC" w:tentative="1">
      <w:start w:val="1"/>
      <w:numFmt w:val="bullet"/>
      <w:lvlText w:val=""/>
      <w:lvlJc w:val="left"/>
      <w:pPr>
        <w:tabs>
          <w:tab w:val="num" w:pos="5760"/>
        </w:tabs>
        <w:ind w:left="5760" w:hanging="360"/>
      </w:pPr>
      <w:rPr>
        <w:rFonts w:ascii="Wingdings" w:hAnsi="Wingdings" w:hint="default"/>
      </w:rPr>
    </w:lvl>
    <w:lvl w:ilvl="8" w:tplc="70C805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1D433A"/>
    <w:multiLevelType w:val="multilevel"/>
    <w:tmpl w:val="997EF2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F30A9F"/>
    <w:multiLevelType w:val="hybridMultilevel"/>
    <w:tmpl w:val="8F401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CF0AAB"/>
    <w:multiLevelType w:val="hybridMultilevel"/>
    <w:tmpl w:val="EBC8D4BA"/>
    <w:lvl w:ilvl="0" w:tplc="08090005">
      <w:start w:val="1"/>
      <w:numFmt w:val="bullet"/>
      <w:lvlText w:val=""/>
      <w:lvlJc w:val="left"/>
      <w:pPr>
        <w:ind w:left="720" w:hanging="360"/>
      </w:pPr>
      <w:rPr>
        <w:rFonts w:ascii="Wingdings" w:hAnsi="Wingdings" w:hint="default"/>
      </w:rPr>
    </w:lvl>
    <w:lvl w:ilvl="1" w:tplc="DCE2871E" w:tentative="1">
      <w:start w:val="1"/>
      <w:numFmt w:val="bullet"/>
      <w:lvlText w:val=""/>
      <w:lvlJc w:val="left"/>
      <w:pPr>
        <w:tabs>
          <w:tab w:val="num" w:pos="1440"/>
        </w:tabs>
        <w:ind w:left="1440" w:hanging="360"/>
      </w:pPr>
      <w:rPr>
        <w:rFonts w:ascii="Wingdings" w:hAnsi="Wingdings" w:hint="default"/>
      </w:rPr>
    </w:lvl>
    <w:lvl w:ilvl="2" w:tplc="05BC39A2" w:tentative="1">
      <w:start w:val="1"/>
      <w:numFmt w:val="bullet"/>
      <w:lvlText w:val=""/>
      <w:lvlJc w:val="left"/>
      <w:pPr>
        <w:tabs>
          <w:tab w:val="num" w:pos="2160"/>
        </w:tabs>
        <w:ind w:left="2160" w:hanging="360"/>
      </w:pPr>
      <w:rPr>
        <w:rFonts w:ascii="Wingdings" w:hAnsi="Wingdings" w:hint="default"/>
      </w:rPr>
    </w:lvl>
    <w:lvl w:ilvl="3" w:tplc="7DC692FC" w:tentative="1">
      <w:start w:val="1"/>
      <w:numFmt w:val="bullet"/>
      <w:lvlText w:val=""/>
      <w:lvlJc w:val="left"/>
      <w:pPr>
        <w:tabs>
          <w:tab w:val="num" w:pos="2880"/>
        </w:tabs>
        <w:ind w:left="2880" w:hanging="360"/>
      </w:pPr>
      <w:rPr>
        <w:rFonts w:ascii="Wingdings" w:hAnsi="Wingdings" w:hint="default"/>
      </w:rPr>
    </w:lvl>
    <w:lvl w:ilvl="4" w:tplc="40FC6514" w:tentative="1">
      <w:start w:val="1"/>
      <w:numFmt w:val="bullet"/>
      <w:lvlText w:val=""/>
      <w:lvlJc w:val="left"/>
      <w:pPr>
        <w:tabs>
          <w:tab w:val="num" w:pos="3600"/>
        </w:tabs>
        <w:ind w:left="3600" w:hanging="360"/>
      </w:pPr>
      <w:rPr>
        <w:rFonts w:ascii="Wingdings" w:hAnsi="Wingdings" w:hint="default"/>
      </w:rPr>
    </w:lvl>
    <w:lvl w:ilvl="5" w:tplc="4414452E" w:tentative="1">
      <w:start w:val="1"/>
      <w:numFmt w:val="bullet"/>
      <w:lvlText w:val=""/>
      <w:lvlJc w:val="left"/>
      <w:pPr>
        <w:tabs>
          <w:tab w:val="num" w:pos="4320"/>
        </w:tabs>
        <w:ind w:left="4320" w:hanging="360"/>
      </w:pPr>
      <w:rPr>
        <w:rFonts w:ascii="Wingdings" w:hAnsi="Wingdings" w:hint="default"/>
      </w:rPr>
    </w:lvl>
    <w:lvl w:ilvl="6" w:tplc="4754B23A" w:tentative="1">
      <w:start w:val="1"/>
      <w:numFmt w:val="bullet"/>
      <w:lvlText w:val=""/>
      <w:lvlJc w:val="left"/>
      <w:pPr>
        <w:tabs>
          <w:tab w:val="num" w:pos="5040"/>
        </w:tabs>
        <w:ind w:left="5040" w:hanging="360"/>
      </w:pPr>
      <w:rPr>
        <w:rFonts w:ascii="Wingdings" w:hAnsi="Wingdings" w:hint="default"/>
      </w:rPr>
    </w:lvl>
    <w:lvl w:ilvl="7" w:tplc="D8CCA0FC" w:tentative="1">
      <w:start w:val="1"/>
      <w:numFmt w:val="bullet"/>
      <w:lvlText w:val=""/>
      <w:lvlJc w:val="left"/>
      <w:pPr>
        <w:tabs>
          <w:tab w:val="num" w:pos="5760"/>
        </w:tabs>
        <w:ind w:left="5760" w:hanging="360"/>
      </w:pPr>
      <w:rPr>
        <w:rFonts w:ascii="Wingdings" w:hAnsi="Wingdings" w:hint="default"/>
      </w:rPr>
    </w:lvl>
    <w:lvl w:ilvl="8" w:tplc="70C8050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6E4115"/>
    <w:multiLevelType w:val="hybridMultilevel"/>
    <w:tmpl w:val="F52889C8"/>
    <w:lvl w:ilvl="0" w:tplc="08090005">
      <w:start w:val="1"/>
      <w:numFmt w:val="bullet"/>
      <w:lvlText w:val=""/>
      <w:lvlJc w:val="left"/>
      <w:pPr>
        <w:ind w:left="720" w:hanging="360"/>
      </w:pPr>
      <w:rPr>
        <w:rFonts w:ascii="Wingdings" w:hAnsi="Wingdings" w:hint="default"/>
      </w:rPr>
    </w:lvl>
    <w:lvl w:ilvl="1" w:tplc="DCE2871E" w:tentative="1">
      <w:start w:val="1"/>
      <w:numFmt w:val="bullet"/>
      <w:lvlText w:val=""/>
      <w:lvlJc w:val="left"/>
      <w:pPr>
        <w:tabs>
          <w:tab w:val="num" w:pos="1440"/>
        </w:tabs>
        <w:ind w:left="1440" w:hanging="360"/>
      </w:pPr>
      <w:rPr>
        <w:rFonts w:ascii="Wingdings" w:hAnsi="Wingdings" w:hint="default"/>
      </w:rPr>
    </w:lvl>
    <w:lvl w:ilvl="2" w:tplc="05BC39A2" w:tentative="1">
      <w:start w:val="1"/>
      <w:numFmt w:val="bullet"/>
      <w:lvlText w:val=""/>
      <w:lvlJc w:val="left"/>
      <w:pPr>
        <w:tabs>
          <w:tab w:val="num" w:pos="2160"/>
        </w:tabs>
        <w:ind w:left="2160" w:hanging="360"/>
      </w:pPr>
      <w:rPr>
        <w:rFonts w:ascii="Wingdings" w:hAnsi="Wingdings" w:hint="default"/>
      </w:rPr>
    </w:lvl>
    <w:lvl w:ilvl="3" w:tplc="7DC692FC" w:tentative="1">
      <w:start w:val="1"/>
      <w:numFmt w:val="bullet"/>
      <w:lvlText w:val=""/>
      <w:lvlJc w:val="left"/>
      <w:pPr>
        <w:tabs>
          <w:tab w:val="num" w:pos="2880"/>
        </w:tabs>
        <w:ind w:left="2880" w:hanging="360"/>
      </w:pPr>
      <w:rPr>
        <w:rFonts w:ascii="Wingdings" w:hAnsi="Wingdings" w:hint="default"/>
      </w:rPr>
    </w:lvl>
    <w:lvl w:ilvl="4" w:tplc="40FC6514" w:tentative="1">
      <w:start w:val="1"/>
      <w:numFmt w:val="bullet"/>
      <w:lvlText w:val=""/>
      <w:lvlJc w:val="left"/>
      <w:pPr>
        <w:tabs>
          <w:tab w:val="num" w:pos="3600"/>
        </w:tabs>
        <w:ind w:left="3600" w:hanging="360"/>
      </w:pPr>
      <w:rPr>
        <w:rFonts w:ascii="Wingdings" w:hAnsi="Wingdings" w:hint="default"/>
      </w:rPr>
    </w:lvl>
    <w:lvl w:ilvl="5" w:tplc="4414452E" w:tentative="1">
      <w:start w:val="1"/>
      <w:numFmt w:val="bullet"/>
      <w:lvlText w:val=""/>
      <w:lvlJc w:val="left"/>
      <w:pPr>
        <w:tabs>
          <w:tab w:val="num" w:pos="4320"/>
        </w:tabs>
        <w:ind w:left="4320" w:hanging="360"/>
      </w:pPr>
      <w:rPr>
        <w:rFonts w:ascii="Wingdings" w:hAnsi="Wingdings" w:hint="default"/>
      </w:rPr>
    </w:lvl>
    <w:lvl w:ilvl="6" w:tplc="4754B23A" w:tentative="1">
      <w:start w:val="1"/>
      <w:numFmt w:val="bullet"/>
      <w:lvlText w:val=""/>
      <w:lvlJc w:val="left"/>
      <w:pPr>
        <w:tabs>
          <w:tab w:val="num" w:pos="5040"/>
        </w:tabs>
        <w:ind w:left="5040" w:hanging="360"/>
      </w:pPr>
      <w:rPr>
        <w:rFonts w:ascii="Wingdings" w:hAnsi="Wingdings" w:hint="default"/>
      </w:rPr>
    </w:lvl>
    <w:lvl w:ilvl="7" w:tplc="D8CCA0FC" w:tentative="1">
      <w:start w:val="1"/>
      <w:numFmt w:val="bullet"/>
      <w:lvlText w:val=""/>
      <w:lvlJc w:val="left"/>
      <w:pPr>
        <w:tabs>
          <w:tab w:val="num" w:pos="5760"/>
        </w:tabs>
        <w:ind w:left="5760" w:hanging="360"/>
      </w:pPr>
      <w:rPr>
        <w:rFonts w:ascii="Wingdings" w:hAnsi="Wingdings" w:hint="default"/>
      </w:rPr>
    </w:lvl>
    <w:lvl w:ilvl="8" w:tplc="70C8050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010329"/>
    <w:multiLevelType w:val="hybridMultilevel"/>
    <w:tmpl w:val="7CAAE6F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5D583911"/>
    <w:multiLevelType w:val="hybridMultilevel"/>
    <w:tmpl w:val="504E14D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DDD7482"/>
    <w:multiLevelType w:val="hybridMultilevel"/>
    <w:tmpl w:val="CC0ED5A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A44506D"/>
    <w:multiLevelType w:val="hybridMultilevel"/>
    <w:tmpl w:val="60B68AAA"/>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11"/>
  </w:num>
  <w:num w:numId="4">
    <w:abstractNumId w:val="9"/>
  </w:num>
  <w:num w:numId="5">
    <w:abstractNumId w:val="2"/>
  </w:num>
  <w:num w:numId="6">
    <w:abstractNumId w:val="10"/>
  </w:num>
  <w:num w:numId="7">
    <w:abstractNumId w:val="3"/>
  </w:num>
  <w:num w:numId="8">
    <w:abstractNumId w:val="12"/>
  </w:num>
  <w:num w:numId="9">
    <w:abstractNumId w:val="1"/>
  </w:num>
  <w:num w:numId="10">
    <w:abstractNumId w:val="4"/>
  </w:num>
  <w:num w:numId="11">
    <w:abstractNumId w:val="0"/>
  </w:num>
  <w:num w:numId="12">
    <w:abstractNumId w:val="7"/>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hideSpellingErrors/>
  <w:hideGrammaticalErrors/>
  <w:proofState w:spelling="clean" w:grammar="clean"/>
  <w:defaultTabStop w:val="720"/>
  <w:characterSpacingControl w:val="doNotCompress"/>
  <w:hdrShapeDefaults>
    <o:shapedefaults v:ext="edit" spidmax="614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5CA"/>
    <w:rsid w:val="000015FE"/>
    <w:rsid w:val="00003328"/>
    <w:rsid w:val="00032ABC"/>
    <w:rsid w:val="000346BA"/>
    <w:rsid w:val="00055B0F"/>
    <w:rsid w:val="00056D4F"/>
    <w:rsid w:val="000864EE"/>
    <w:rsid w:val="0009777C"/>
    <w:rsid w:val="001063CB"/>
    <w:rsid w:val="0012494A"/>
    <w:rsid w:val="001A04B2"/>
    <w:rsid w:val="001A59CC"/>
    <w:rsid w:val="001F2188"/>
    <w:rsid w:val="001F3781"/>
    <w:rsid w:val="001F4ACA"/>
    <w:rsid w:val="001F682C"/>
    <w:rsid w:val="00207B51"/>
    <w:rsid w:val="00210317"/>
    <w:rsid w:val="00221B5D"/>
    <w:rsid w:val="002279EE"/>
    <w:rsid w:val="00235E45"/>
    <w:rsid w:val="00255D7F"/>
    <w:rsid w:val="00293C97"/>
    <w:rsid w:val="002A0E64"/>
    <w:rsid w:val="002C7009"/>
    <w:rsid w:val="002D1B77"/>
    <w:rsid w:val="002F0A60"/>
    <w:rsid w:val="0030564E"/>
    <w:rsid w:val="00312798"/>
    <w:rsid w:val="0032279E"/>
    <w:rsid w:val="003706B1"/>
    <w:rsid w:val="00385F20"/>
    <w:rsid w:val="003A2FFB"/>
    <w:rsid w:val="003C6514"/>
    <w:rsid w:val="003D1F49"/>
    <w:rsid w:val="003D1FBA"/>
    <w:rsid w:val="0040001D"/>
    <w:rsid w:val="00403DB7"/>
    <w:rsid w:val="00443EFC"/>
    <w:rsid w:val="004755E5"/>
    <w:rsid w:val="004809EE"/>
    <w:rsid w:val="00493BDF"/>
    <w:rsid w:val="004D0D50"/>
    <w:rsid w:val="004F09E5"/>
    <w:rsid w:val="00530ABA"/>
    <w:rsid w:val="0054176F"/>
    <w:rsid w:val="005640A7"/>
    <w:rsid w:val="00570983"/>
    <w:rsid w:val="00581EAF"/>
    <w:rsid w:val="005F653D"/>
    <w:rsid w:val="00673314"/>
    <w:rsid w:val="006964B1"/>
    <w:rsid w:val="006A16F4"/>
    <w:rsid w:val="006D6AF6"/>
    <w:rsid w:val="006E5087"/>
    <w:rsid w:val="00733419"/>
    <w:rsid w:val="00762E88"/>
    <w:rsid w:val="007A408C"/>
    <w:rsid w:val="007A47B6"/>
    <w:rsid w:val="007B0E44"/>
    <w:rsid w:val="007E1C3A"/>
    <w:rsid w:val="007E1DD6"/>
    <w:rsid w:val="007F1BE8"/>
    <w:rsid w:val="008145F4"/>
    <w:rsid w:val="00817725"/>
    <w:rsid w:val="008272E2"/>
    <w:rsid w:val="008568E9"/>
    <w:rsid w:val="00860B89"/>
    <w:rsid w:val="008B3D4F"/>
    <w:rsid w:val="008D7C1F"/>
    <w:rsid w:val="00926B91"/>
    <w:rsid w:val="009E6284"/>
    <w:rsid w:val="009F5FCA"/>
    <w:rsid w:val="00A14CDD"/>
    <w:rsid w:val="00A2672E"/>
    <w:rsid w:val="00A76AD0"/>
    <w:rsid w:val="00A80A15"/>
    <w:rsid w:val="00AA1A56"/>
    <w:rsid w:val="00AB3EA4"/>
    <w:rsid w:val="00AF5AB4"/>
    <w:rsid w:val="00B014BD"/>
    <w:rsid w:val="00B32E7A"/>
    <w:rsid w:val="00B6191E"/>
    <w:rsid w:val="00B732CE"/>
    <w:rsid w:val="00B94CA8"/>
    <w:rsid w:val="00BA41D4"/>
    <w:rsid w:val="00BB36C4"/>
    <w:rsid w:val="00BE5576"/>
    <w:rsid w:val="00BF424B"/>
    <w:rsid w:val="00C264DE"/>
    <w:rsid w:val="00C47885"/>
    <w:rsid w:val="00C66440"/>
    <w:rsid w:val="00C76A74"/>
    <w:rsid w:val="00C86F8F"/>
    <w:rsid w:val="00CC7AE3"/>
    <w:rsid w:val="00D60135"/>
    <w:rsid w:val="00D924FE"/>
    <w:rsid w:val="00DC134D"/>
    <w:rsid w:val="00DC6975"/>
    <w:rsid w:val="00DF1AA5"/>
    <w:rsid w:val="00DF39CC"/>
    <w:rsid w:val="00DF72D9"/>
    <w:rsid w:val="00E004DC"/>
    <w:rsid w:val="00E21F07"/>
    <w:rsid w:val="00E535CA"/>
    <w:rsid w:val="00EB0651"/>
    <w:rsid w:val="00ED124F"/>
    <w:rsid w:val="00F42357"/>
    <w:rsid w:val="00F5034E"/>
    <w:rsid w:val="00F64B51"/>
    <w:rsid w:val="00F71DD3"/>
    <w:rsid w:val="00F75B3A"/>
    <w:rsid w:val="00F8401D"/>
    <w:rsid w:val="00FB28FD"/>
    <w:rsid w:val="00FE2C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7"/>
    <o:shapelayout v:ext="edit">
      <o:idmap v:ext="edit" data="1"/>
    </o:shapelayout>
  </w:shapeDefaults>
  <w:decimalSymbol w:val="."/>
  <w:listSeparator w:val=","/>
  <w14:docId w14:val="74DDBDB5"/>
  <w14:defaultImageDpi w14:val="300"/>
  <w15:docId w15:val="{42EE9E61-68FF-40F1-992E-614519663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AB3EA4"/>
    <w:pPr>
      <w:keepNext/>
      <w:overflowPunct w:val="0"/>
      <w:autoSpaceDE w:val="0"/>
      <w:autoSpaceDN w:val="0"/>
      <w:adjustRightInd w:val="0"/>
      <w:spacing w:before="240" w:after="60"/>
      <w:textAlignment w:val="baseline"/>
      <w:outlineLvl w:val="2"/>
    </w:pPr>
    <w:rPr>
      <w:rFonts w:ascii="Arial" w:eastAsia="Times New Roman" w:hAnsi="Arial" w:cs="Arial"/>
      <w:b/>
      <w:bCs/>
      <w:sz w:val="26"/>
      <w:szCs w:val="26"/>
      <w:lang w:val="en-GB"/>
    </w:rPr>
  </w:style>
  <w:style w:type="paragraph" w:styleId="Heading6">
    <w:name w:val="heading 6"/>
    <w:basedOn w:val="Normal"/>
    <w:next w:val="Normal"/>
    <w:link w:val="Heading6Char"/>
    <w:uiPriority w:val="9"/>
    <w:semiHidden/>
    <w:unhideWhenUsed/>
    <w:qFormat/>
    <w:rsid w:val="003706B1"/>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5CA"/>
    <w:pPr>
      <w:tabs>
        <w:tab w:val="center" w:pos="4320"/>
        <w:tab w:val="right" w:pos="8640"/>
      </w:tabs>
    </w:pPr>
  </w:style>
  <w:style w:type="character" w:customStyle="1" w:styleId="HeaderChar">
    <w:name w:val="Header Char"/>
    <w:basedOn w:val="DefaultParagraphFont"/>
    <w:link w:val="Header"/>
    <w:uiPriority w:val="99"/>
    <w:rsid w:val="00E535CA"/>
  </w:style>
  <w:style w:type="paragraph" w:styleId="Footer">
    <w:name w:val="footer"/>
    <w:basedOn w:val="Normal"/>
    <w:link w:val="FooterChar"/>
    <w:uiPriority w:val="99"/>
    <w:unhideWhenUsed/>
    <w:rsid w:val="00E535CA"/>
    <w:pPr>
      <w:tabs>
        <w:tab w:val="center" w:pos="4320"/>
        <w:tab w:val="right" w:pos="8640"/>
      </w:tabs>
    </w:pPr>
  </w:style>
  <w:style w:type="character" w:customStyle="1" w:styleId="FooterChar">
    <w:name w:val="Footer Char"/>
    <w:basedOn w:val="DefaultParagraphFont"/>
    <w:link w:val="Footer"/>
    <w:uiPriority w:val="99"/>
    <w:rsid w:val="00E535CA"/>
  </w:style>
  <w:style w:type="character" w:customStyle="1" w:styleId="Heading3Char">
    <w:name w:val="Heading 3 Char"/>
    <w:basedOn w:val="DefaultParagraphFont"/>
    <w:link w:val="Heading3"/>
    <w:uiPriority w:val="99"/>
    <w:rsid w:val="00AB3EA4"/>
    <w:rPr>
      <w:rFonts w:ascii="Arial" w:eastAsia="Times New Roman" w:hAnsi="Arial" w:cs="Arial"/>
      <w:b/>
      <w:bCs/>
      <w:sz w:val="26"/>
      <w:szCs w:val="26"/>
      <w:lang w:val="en-GB"/>
    </w:rPr>
  </w:style>
  <w:style w:type="paragraph" w:styleId="ListParagraph">
    <w:name w:val="List Paragraph"/>
    <w:basedOn w:val="Normal"/>
    <w:uiPriority w:val="34"/>
    <w:qFormat/>
    <w:rsid w:val="00AB3EA4"/>
    <w:pPr>
      <w:ind w:left="720"/>
    </w:pPr>
    <w:rPr>
      <w:rFonts w:ascii="Times New Roman" w:eastAsia="Times New Roman" w:hAnsi="Times New Roman" w:cs="Times New Roman"/>
      <w:lang w:val="en-GB" w:eastAsia="en-GB"/>
    </w:rPr>
  </w:style>
  <w:style w:type="paragraph" w:styleId="NoSpacing">
    <w:name w:val="No Spacing"/>
    <w:uiPriority w:val="1"/>
    <w:qFormat/>
    <w:rsid w:val="00AB3EA4"/>
    <w:pPr>
      <w:overflowPunct w:val="0"/>
      <w:autoSpaceDE w:val="0"/>
      <w:autoSpaceDN w:val="0"/>
      <w:adjustRightInd w:val="0"/>
      <w:textAlignment w:val="baseline"/>
    </w:pPr>
    <w:rPr>
      <w:rFonts w:ascii="Arial" w:eastAsia="Times New Roman" w:hAnsi="Arial" w:cs="Arial"/>
      <w:lang w:val="en-GB"/>
    </w:rPr>
  </w:style>
  <w:style w:type="character" w:customStyle="1" w:styleId="apple-converted-space">
    <w:name w:val="apple-converted-space"/>
    <w:basedOn w:val="DefaultParagraphFont"/>
    <w:rsid w:val="00C47885"/>
  </w:style>
  <w:style w:type="paragraph" w:styleId="BodyText">
    <w:name w:val="Body Text"/>
    <w:basedOn w:val="Normal"/>
    <w:link w:val="BodyTextChar"/>
    <w:uiPriority w:val="99"/>
    <w:rsid w:val="00C86F8F"/>
    <w:pPr>
      <w:overflowPunct w:val="0"/>
      <w:autoSpaceDE w:val="0"/>
      <w:autoSpaceDN w:val="0"/>
      <w:adjustRightInd w:val="0"/>
      <w:spacing w:after="240" w:line="360" w:lineRule="auto"/>
      <w:jc w:val="both"/>
      <w:textAlignment w:val="baseline"/>
    </w:pPr>
    <w:rPr>
      <w:rFonts w:ascii="Arial" w:eastAsia="Times New Roman" w:hAnsi="Arial" w:cs="Times New Roman"/>
      <w:sz w:val="22"/>
      <w:szCs w:val="20"/>
      <w:lang w:val="en-GB"/>
    </w:rPr>
  </w:style>
  <w:style w:type="character" w:customStyle="1" w:styleId="BodyTextChar">
    <w:name w:val="Body Text Char"/>
    <w:basedOn w:val="DefaultParagraphFont"/>
    <w:link w:val="BodyText"/>
    <w:uiPriority w:val="99"/>
    <w:rsid w:val="00C86F8F"/>
    <w:rPr>
      <w:rFonts w:ascii="Arial" w:eastAsia="Times New Roman" w:hAnsi="Arial" w:cs="Times New Roman"/>
      <w:sz w:val="22"/>
      <w:szCs w:val="20"/>
      <w:lang w:val="en-GB"/>
    </w:rPr>
  </w:style>
  <w:style w:type="paragraph" w:styleId="NormalWeb">
    <w:name w:val="Normal (Web)"/>
    <w:basedOn w:val="Normal"/>
    <w:uiPriority w:val="99"/>
    <w:unhideWhenUsed/>
    <w:rsid w:val="00C86F8F"/>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rsid w:val="00C86F8F"/>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6F8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6F8F"/>
    <w:rPr>
      <w:rFonts w:ascii="Times New Roman" w:hAnsi="Times New Roman" w:cs="Times New Roman"/>
      <w:sz w:val="18"/>
      <w:szCs w:val="18"/>
    </w:rPr>
  </w:style>
  <w:style w:type="paragraph" w:customStyle="1" w:styleId="Default">
    <w:name w:val="Default"/>
    <w:uiPriority w:val="99"/>
    <w:rsid w:val="00235E45"/>
    <w:pPr>
      <w:autoSpaceDE w:val="0"/>
      <w:autoSpaceDN w:val="0"/>
      <w:adjustRightInd w:val="0"/>
    </w:pPr>
    <w:rPr>
      <w:rFonts w:ascii="Times New Roman" w:eastAsia="Times New Roman" w:hAnsi="Times New Roman" w:cs="Times New Roman"/>
      <w:color w:val="000000"/>
      <w:lang w:val="en-GB" w:eastAsia="en-GB"/>
    </w:rPr>
  </w:style>
  <w:style w:type="character" w:styleId="SubtleEmphasis">
    <w:name w:val="Subtle Emphasis"/>
    <w:basedOn w:val="DefaultParagraphFont"/>
    <w:uiPriority w:val="19"/>
    <w:qFormat/>
    <w:rsid w:val="003706B1"/>
    <w:rPr>
      <w:i/>
      <w:iCs/>
      <w:color w:val="808080" w:themeColor="text1" w:themeTint="7F"/>
    </w:rPr>
  </w:style>
  <w:style w:type="character" w:customStyle="1" w:styleId="Heading6Char">
    <w:name w:val="Heading 6 Char"/>
    <w:basedOn w:val="DefaultParagraphFont"/>
    <w:link w:val="Heading6"/>
    <w:uiPriority w:val="9"/>
    <w:rsid w:val="003706B1"/>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775267">
      <w:bodyDiv w:val="1"/>
      <w:marLeft w:val="0"/>
      <w:marRight w:val="0"/>
      <w:marTop w:val="0"/>
      <w:marBottom w:val="0"/>
      <w:divBdr>
        <w:top w:val="none" w:sz="0" w:space="0" w:color="auto"/>
        <w:left w:val="none" w:sz="0" w:space="0" w:color="auto"/>
        <w:bottom w:val="none" w:sz="0" w:space="0" w:color="auto"/>
        <w:right w:val="none" w:sz="0" w:space="0" w:color="auto"/>
      </w:divBdr>
    </w:div>
    <w:div w:id="352808011">
      <w:bodyDiv w:val="1"/>
      <w:marLeft w:val="0"/>
      <w:marRight w:val="0"/>
      <w:marTop w:val="0"/>
      <w:marBottom w:val="0"/>
      <w:divBdr>
        <w:top w:val="none" w:sz="0" w:space="0" w:color="auto"/>
        <w:left w:val="none" w:sz="0" w:space="0" w:color="auto"/>
        <w:bottom w:val="none" w:sz="0" w:space="0" w:color="auto"/>
        <w:right w:val="none" w:sz="0" w:space="0" w:color="auto"/>
      </w:divBdr>
      <w:divsChild>
        <w:div w:id="905652487">
          <w:marLeft w:val="0"/>
          <w:marRight w:val="0"/>
          <w:marTop w:val="0"/>
          <w:marBottom w:val="0"/>
          <w:divBdr>
            <w:top w:val="none" w:sz="0" w:space="0" w:color="auto"/>
            <w:left w:val="none" w:sz="0" w:space="0" w:color="auto"/>
            <w:bottom w:val="none" w:sz="0" w:space="0" w:color="auto"/>
            <w:right w:val="none" w:sz="0" w:space="0" w:color="auto"/>
          </w:divBdr>
          <w:divsChild>
            <w:div w:id="1163857675">
              <w:marLeft w:val="0"/>
              <w:marRight w:val="0"/>
              <w:marTop w:val="0"/>
              <w:marBottom w:val="0"/>
              <w:divBdr>
                <w:top w:val="none" w:sz="0" w:space="0" w:color="auto"/>
                <w:left w:val="none" w:sz="0" w:space="0" w:color="auto"/>
                <w:bottom w:val="none" w:sz="0" w:space="0" w:color="auto"/>
                <w:right w:val="none" w:sz="0" w:space="0" w:color="auto"/>
              </w:divBdr>
              <w:divsChild>
                <w:div w:id="12104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94220">
      <w:bodyDiv w:val="1"/>
      <w:marLeft w:val="0"/>
      <w:marRight w:val="0"/>
      <w:marTop w:val="0"/>
      <w:marBottom w:val="0"/>
      <w:divBdr>
        <w:top w:val="none" w:sz="0" w:space="0" w:color="auto"/>
        <w:left w:val="none" w:sz="0" w:space="0" w:color="auto"/>
        <w:bottom w:val="none" w:sz="0" w:space="0" w:color="auto"/>
        <w:right w:val="none" w:sz="0" w:space="0" w:color="auto"/>
      </w:divBdr>
    </w:div>
    <w:div w:id="956252667">
      <w:bodyDiv w:val="1"/>
      <w:marLeft w:val="0"/>
      <w:marRight w:val="0"/>
      <w:marTop w:val="0"/>
      <w:marBottom w:val="0"/>
      <w:divBdr>
        <w:top w:val="none" w:sz="0" w:space="0" w:color="auto"/>
        <w:left w:val="none" w:sz="0" w:space="0" w:color="auto"/>
        <w:bottom w:val="none" w:sz="0" w:space="0" w:color="auto"/>
        <w:right w:val="none" w:sz="0" w:space="0" w:color="auto"/>
      </w:divBdr>
    </w:div>
    <w:div w:id="1058355849">
      <w:bodyDiv w:val="1"/>
      <w:marLeft w:val="0"/>
      <w:marRight w:val="0"/>
      <w:marTop w:val="0"/>
      <w:marBottom w:val="0"/>
      <w:divBdr>
        <w:top w:val="none" w:sz="0" w:space="0" w:color="auto"/>
        <w:left w:val="none" w:sz="0" w:space="0" w:color="auto"/>
        <w:bottom w:val="none" w:sz="0" w:space="0" w:color="auto"/>
        <w:right w:val="none" w:sz="0" w:space="0" w:color="auto"/>
      </w:divBdr>
    </w:div>
    <w:div w:id="1521509765">
      <w:bodyDiv w:val="1"/>
      <w:marLeft w:val="0"/>
      <w:marRight w:val="0"/>
      <w:marTop w:val="0"/>
      <w:marBottom w:val="0"/>
      <w:divBdr>
        <w:top w:val="none" w:sz="0" w:space="0" w:color="auto"/>
        <w:left w:val="none" w:sz="0" w:space="0" w:color="auto"/>
        <w:bottom w:val="none" w:sz="0" w:space="0" w:color="auto"/>
        <w:right w:val="none" w:sz="0" w:space="0" w:color="auto"/>
      </w:divBdr>
    </w:div>
    <w:div w:id="20581242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A15967AE93C2439C6D540295E4793A" ma:contentTypeVersion="12" ma:contentTypeDescription="Create a new document." ma:contentTypeScope="" ma:versionID="6373872d42df0bfe8cd3ac00cbb20904">
  <xsd:schema xmlns:xsd="http://www.w3.org/2001/XMLSchema" xmlns:xs="http://www.w3.org/2001/XMLSchema" xmlns:p="http://schemas.microsoft.com/office/2006/metadata/properties" xmlns:ns2="eefd7c87-d9d2-4895-8f0d-4cda1a5bcaa1" xmlns:ns3="c5b77680-acd9-42ce-989c-6c2ed5478eaa" targetNamespace="http://schemas.microsoft.com/office/2006/metadata/properties" ma:root="true" ma:fieldsID="eba324f8e8c5e9faeb5f02e6accda4ed" ns2:_="" ns3:_="">
    <xsd:import namespace="eefd7c87-d9d2-4895-8f0d-4cda1a5bcaa1"/>
    <xsd:import namespace="c5b77680-acd9-42ce-989c-6c2ed5478e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fd7c87-d9d2-4895-8f0d-4cda1a5bca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b77680-acd9-42ce-989c-6c2ed5478ea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49919C-2E45-403E-910A-170BA5C8A167}"/>
</file>

<file path=customXml/itemProps2.xml><?xml version="1.0" encoding="utf-8"?>
<ds:datastoreItem xmlns:ds="http://schemas.openxmlformats.org/officeDocument/2006/customXml" ds:itemID="{BBCD5457-940B-4B9B-877A-17D38F6C6B65}"/>
</file>

<file path=customXml/itemProps3.xml><?xml version="1.0" encoding="utf-8"?>
<ds:datastoreItem xmlns:ds="http://schemas.openxmlformats.org/officeDocument/2006/customXml" ds:itemID="{4B6D0E8F-218C-473D-857C-27BF2142F39F}"/>
</file>

<file path=docProps/app.xml><?xml version="1.0" encoding="utf-8"?>
<Properties xmlns="http://schemas.openxmlformats.org/officeDocument/2006/extended-properties" xmlns:vt="http://schemas.openxmlformats.org/officeDocument/2006/docPropsVTypes">
  <Template>Normal.dotm</Template>
  <TotalTime>2</TotalTime>
  <Pages>6</Pages>
  <Words>1297</Words>
  <Characters>7394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Landmarks College</Company>
  <LinksUpToDate>false</LinksUpToDate>
  <CharactersWithSpaces>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W</dc:creator>
  <cp:lastModifiedBy>Emily Lang</cp:lastModifiedBy>
  <cp:revision>5</cp:revision>
  <cp:lastPrinted>2020-03-25T14:56:00Z</cp:lastPrinted>
  <dcterms:created xsi:type="dcterms:W3CDTF">2020-03-25T14:56:00Z</dcterms:created>
  <dcterms:modified xsi:type="dcterms:W3CDTF">2020-05-26T14:33:00Z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0x010100BFA15967AE93C2439C6D540295E4793A</vt:lpwstr>
  </property>
</Properties>
</file>