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895" w:rsidRDefault="00F42E56" w:rsidP="00AE5895">
      <w:r>
        <w:rPr>
          <w:rFonts w:ascii="Arial Unicode MS" w:eastAsia="Arial Unicode MS" w:hAnsiTheme="minorHAnsi" w:cs="Arial Unicode MS"/>
          <w:noProof/>
          <w:color w:val="000000"/>
          <w:sz w:val="23"/>
          <w:szCs w:val="23"/>
          <w:lang w:val="en-GB" w:eastAsia="en-GB"/>
        </w:rPr>
        <w:drawing>
          <wp:anchor distT="0" distB="0" distL="114300" distR="114300" simplePos="0" relativeHeight="251658240" behindDoc="0" locked="0" layoutInCell="1" allowOverlap="1">
            <wp:simplePos x="0" y="0"/>
            <wp:positionH relativeFrom="margin">
              <wp:posOffset>-485775</wp:posOffset>
            </wp:positionH>
            <wp:positionV relativeFrom="paragraph">
              <wp:posOffset>-533400</wp:posOffset>
            </wp:positionV>
            <wp:extent cx="2038350" cy="749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c Skills graphic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350" cy="749170"/>
                    </a:xfrm>
                    <a:prstGeom prst="rect">
                      <a:avLst/>
                    </a:prstGeom>
                  </pic:spPr>
                </pic:pic>
              </a:graphicData>
            </a:graphic>
            <wp14:sizeRelH relativeFrom="margin">
              <wp14:pctWidth>0</wp14:pctWidth>
            </wp14:sizeRelH>
            <wp14:sizeRelV relativeFrom="margin">
              <wp14:pctHeight>0</wp14:pctHeight>
            </wp14:sizeRelV>
          </wp:anchor>
        </w:drawing>
      </w:r>
    </w:p>
    <w:p w:rsidR="00D4485B" w:rsidRPr="00F87F2C" w:rsidRDefault="00AE5895" w:rsidP="00AE5895">
      <w:pPr>
        <w:jc w:val="center"/>
        <w:rPr>
          <w:rFonts w:ascii="Arial" w:hAnsi="Arial" w:cs="Arial"/>
          <w:sz w:val="32"/>
          <w:szCs w:val="32"/>
          <w:u w:val="single"/>
        </w:rPr>
      </w:pPr>
      <w:r w:rsidRPr="00F87F2C">
        <w:rPr>
          <w:rFonts w:ascii="Arial" w:hAnsi="Arial" w:cs="Arial"/>
          <w:sz w:val="32"/>
          <w:szCs w:val="32"/>
          <w:u w:val="single"/>
        </w:rPr>
        <w:t>Competition Brief</w:t>
      </w:r>
    </w:p>
    <w:p w:rsidR="00AE5895" w:rsidRPr="00F87F2C" w:rsidRDefault="00AE5895" w:rsidP="00AE5895">
      <w:pPr>
        <w:jc w:val="center"/>
        <w:rPr>
          <w:rFonts w:ascii="Arial" w:hAnsi="Arial" w:cs="Arial"/>
          <w:sz w:val="32"/>
          <w:szCs w:val="32"/>
          <w:u w:val="single"/>
        </w:rPr>
      </w:pPr>
    </w:p>
    <w:p w:rsidR="00B122F6" w:rsidRPr="00F87F2C" w:rsidRDefault="00D73711" w:rsidP="008C0970">
      <w:pPr>
        <w:pStyle w:val="Default"/>
        <w:jc w:val="center"/>
        <w:rPr>
          <w:sz w:val="32"/>
          <w:szCs w:val="32"/>
        </w:rPr>
      </w:pPr>
      <w:r w:rsidRPr="00F87F2C">
        <w:rPr>
          <w:sz w:val="32"/>
          <w:szCs w:val="32"/>
        </w:rPr>
        <w:t xml:space="preserve">Basic Wood Working Skills </w:t>
      </w:r>
    </w:p>
    <w:tbl>
      <w:tblPr>
        <w:tblStyle w:val="TableGrid"/>
        <w:tblpPr w:leftFromText="180" w:rightFromText="180" w:vertAnchor="text" w:horzAnchor="margin" w:tblpX="-792" w:tblpY="203"/>
        <w:tblW w:w="10060" w:type="dxa"/>
        <w:tblLook w:val="01E0" w:firstRow="1" w:lastRow="1" w:firstColumn="1" w:lastColumn="1" w:noHBand="0" w:noVBand="0"/>
      </w:tblPr>
      <w:tblGrid>
        <w:gridCol w:w="3259"/>
        <w:gridCol w:w="3622"/>
        <w:gridCol w:w="3179"/>
      </w:tblGrid>
      <w:tr w:rsidR="00AE5895" w:rsidTr="004E37CC">
        <w:tc>
          <w:tcPr>
            <w:tcW w:w="10060" w:type="dxa"/>
            <w:gridSpan w:val="3"/>
            <w:shd w:val="clear" w:color="auto" w:fill="339966"/>
          </w:tcPr>
          <w:p w:rsidR="00AE5895" w:rsidRPr="00F87F2C" w:rsidRDefault="00BF55E1" w:rsidP="00855E45">
            <w:pPr>
              <w:jc w:val="center"/>
              <w:rPr>
                <w:rFonts w:asciiTheme="minorHAnsi" w:hAnsiTheme="minorHAnsi" w:cs="Arial"/>
                <w:sz w:val="32"/>
                <w:szCs w:val="32"/>
              </w:rPr>
            </w:pPr>
            <w:r w:rsidRPr="00F87F2C">
              <w:rPr>
                <w:rFonts w:asciiTheme="minorHAnsi" w:hAnsiTheme="minorHAnsi" w:cs="Arial"/>
                <w:sz w:val="32"/>
                <w:szCs w:val="32"/>
              </w:rPr>
              <w:t>Date</w:t>
            </w:r>
          </w:p>
        </w:tc>
      </w:tr>
      <w:tr w:rsidR="001F083C" w:rsidTr="004E37CC">
        <w:tc>
          <w:tcPr>
            <w:tcW w:w="10060" w:type="dxa"/>
            <w:gridSpan w:val="3"/>
            <w:tcBorders>
              <w:bottom w:val="single" w:sz="4" w:space="0" w:color="auto"/>
            </w:tcBorders>
          </w:tcPr>
          <w:p w:rsidR="001F083C" w:rsidRPr="007B57D5" w:rsidRDefault="001F083C" w:rsidP="001F083C">
            <w:pPr>
              <w:spacing w:line="276" w:lineRule="auto"/>
              <w:rPr>
                <w:rFonts w:ascii="Arial" w:eastAsia="Arial" w:hAnsi="Arial" w:cs="Arial"/>
                <w:sz w:val="22"/>
                <w:szCs w:val="22"/>
                <w:highlight w:val="yellow"/>
              </w:rPr>
            </w:pPr>
            <w:r w:rsidRPr="007B57D5">
              <w:rPr>
                <w:rFonts w:ascii="Arial" w:eastAsia="Arial" w:hAnsi="Arial" w:cs="Arial"/>
                <w:sz w:val="22"/>
                <w:szCs w:val="22"/>
              </w:rPr>
              <w:t xml:space="preserve">Competitors will be invited to participate in a live event at </w:t>
            </w:r>
            <w:r w:rsidRPr="007B57D5">
              <w:rPr>
                <w:rFonts w:ascii="Arial" w:eastAsia="Arial" w:hAnsi="Arial" w:cs="Arial"/>
                <w:sz w:val="22"/>
                <w:szCs w:val="22"/>
                <w:highlight w:val="yellow"/>
              </w:rPr>
              <w:t>[name of venue]</w:t>
            </w:r>
            <w:r w:rsidRPr="007B57D5">
              <w:rPr>
                <w:rFonts w:ascii="Arial" w:eastAsia="Arial" w:hAnsi="Arial" w:cs="Arial"/>
                <w:sz w:val="22"/>
                <w:szCs w:val="22"/>
              </w:rPr>
              <w:t xml:space="preserve"> on </w:t>
            </w:r>
            <w:r w:rsidRPr="007B57D5">
              <w:rPr>
                <w:rFonts w:ascii="Arial" w:eastAsia="Arial" w:hAnsi="Arial" w:cs="Arial"/>
                <w:sz w:val="22"/>
                <w:szCs w:val="22"/>
                <w:highlight w:val="yellow"/>
              </w:rPr>
              <w:t>[date of competition]</w:t>
            </w:r>
            <w:r w:rsidRPr="007B57D5">
              <w:rPr>
                <w:rFonts w:ascii="Arial" w:eastAsia="Arial" w:hAnsi="Arial" w:cs="Arial"/>
                <w:sz w:val="22"/>
                <w:szCs w:val="22"/>
              </w:rPr>
              <w:t>.</w:t>
            </w:r>
          </w:p>
          <w:p w:rsidR="001F083C" w:rsidRPr="008E3385" w:rsidRDefault="001F083C" w:rsidP="001F083C">
            <w:pPr>
              <w:spacing w:line="276" w:lineRule="auto"/>
              <w:rPr>
                <w:rFonts w:ascii="Arial" w:eastAsia="Arial" w:hAnsi="Arial" w:cs="Arial"/>
                <w:sz w:val="22"/>
                <w:szCs w:val="22"/>
              </w:rPr>
            </w:pPr>
            <w:r w:rsidRPr="007B57D5">
              <w:rPr>
                <w:rFonts w:ascii="Arial" w:eastAsia="Arial" w:hAnsi="Arial" w:cs="Arial"/>
                <w:sz w:val="22"/>
                <w:szCs w:val="22"/>
              </w:rPr>
              <w:t xml:space="preserve">Address: </w:t>
            </w:r>
            <w:r w:rsidRPr="007B57D5">
              <w:rPr>
                <w:rFonts w:ascii="Arial" w:eastAsia="Arial" w:hAnsi="Arial" w:cs="Arial"/>
                <w:sz w:val="22"/>
                <w:szCs w:val="22"/>
                <w:highlight w:val="yellow"/>
              </w:rPr>
              <w:t>[address of venue]</w:t>
            </w:r>
          </w:p>
        </w:tc>
      </w:tr>
      <w:tr w:rsidR="00AE5895" w:rsidTr="004E37CC">
        <w:tc>
          <w:tcPr>
            <w:tcW w:w="10060" w:type="dxa"/>
            <w:gridSpan w:val="3"/>
            <w:shd w:val="clear" w:color="auto" w:fill="339966"/>
          </w:tcPr>
          <w:p w:rsidR="00AE5895" w:rsidRPr="00061D6E" w:rsidRDefault="00AE5895" w:rsidP="003636C4">
            <w:pPr>
              <w:jc w:val="center"/>
              <w:rPr>
                <w:rFonts w:asciiTheme="minorHAnsi" w:hAnsiTheme="minorHAnsi" w:cs="Arial"/>
                <w:sz w:val="32"/>
                <w:szCs w:val="32"/>
              </w:rPr>
            </w:pPr>
            <w:r w:rsidRPr="00061D6E">
              <w:rPr>
                <w:rFonts w:asciiTheme="minorHAnsi" w:hAnsiTheme="minorHAnsi" w:cs="Arial"/>
                <w:sz w:val="32"/>
                <w:szCs w:val="32"/>
              </w:rPr>
              <w:t>Entry Requirements</w:t>
            </w:r>
          </w:p>
        </w:tc>
      </w:tr>
      <w:tr w:rsidR="00AE5895" w:rsidTr="004E37CC">
        <w:tc>
          <w:tcPr>
            <w:tcW w:w="10060" w:type="dxa"/>
            <w:gridSpan w:val="3"/>
            <w:tcBorders>
              <w:bottom w:val="single" w:sz="4" w:space="0" w:color="auto"/>
            </w:tcBorders>
          </w:tcPr>
          <w:p w:rsidR="004449AE" w:rsidRPr="00F87F2C" w:rsidRDefault="004449AE" w:rsidP="004449AE">
            <w:pPr>
              <w:autoSpaceDE w:val="0"/>
              <w:autoSpaceDN w:val="0"/>
              <w:adjustRightInd w:val="0"/>
              <w:rPr>
                <w:rFonts w:ascii="Arial" w:hAnsi="Arial" w:cs="Arial"/>
                <w:color w:val="000000"/>
                <w:sz w:val="22"/>
                <w:szCs w:val="22"/>
                <w:lang w:val="en-GB" w:eastAsia="en-GB"/>
              </w:rPr>
            </w:pPr>
            <w:r w:rsidRPr="00F87F2C">
              <w:rPr>
                <w:rFonts w:ascii="Arial" w:hAnsi="Arial" w:cs="Arial"/>
                <w:color w:val="000000"/>
                <w:sz w:val="22"/>
                <w:szCs w:val="22"/>
                <w:lang w:val="en-GB" w:eastAsia="en-GB"/>
              </w:rPr>
              <w:t>The competition is for l</w:t>
            </w:r>
            <w:r w:rsidR="00A77AFA" w:rsidRPr="00F87F2C">
              <w:rPr>
                <w:rFonts w:ascii="Arial" w:hAnsi="Arial" w:cs="Arial"/>
                <w:color w:val="000000"/>
                <w:sz w:val="22"/>
                <w:szCs w:val="22"/>
                <w:lang w:val="en-GB" w:eastAsia="en-GB"/>
              </w:rPr>
              <w:t>earners working at Entry Level 3</w:t>
            </w:r>
            <w:r w:rsidR="0008139D">
              <w:rPr>
                <w:rFonts w:ascii="Arial" w:hAnsi="Arial" w:cs="Arial"/>
                <w:color w:val="000000"/>
                <w:sz w:val="22"/>
                <w:szCs w:val="22"/>
                <w:lang w:val="en-GB" w:eastAsia="en-GB"/>
              </w:rPr>
              <w:t>.  I</w:t>
            </w:r>
            <w:r w:rsidRPr="00F87F2C">
              <w:rPr>
                <w:rFonts w:ascii="Arial" w:hAnsi="Arial" w:cs="Arial"/>
                <w:color w:val="000000"/>
                <w:sz w:val="22"/>
                <w:szCs w:val="22"/>
                <w:lang w:val="en-GB" w:eastAsia="en-GB"/>
              </w:rPr>
              <w:t>f a competitor is seen to be working above this l</w:t>
            </w:r>
            <w:r w:rsidR="00F87F2C">
              <w:rPr>
                <w:rFonts w:ascii="Arial" w:hAnsi="Arial" w:cs="Arial"/>
                <w:color w:val="000000"/>
                <w:sz w:val="22"/>
                <w:szCs w:val="22"/>
                <w:lang w:val="en-GB" w:eastAsia="en-GB"/>
              </w:rPr>
              <w:t>evel they may face being penalis</w:t>
            </w:r>
            <w:r w:rsidRPr="00F87F2C">
              <w:rPr>
                <w:rFonts w:ascii="Arial" w:hAnsi="Arial" w:cs="Arial"/>
                <w:color w:val="000000"/>
                <w:sz w:val="22"/>
                <w:szCs w:val="22"/>
                <w:lang w:val="en-GB" w:eastAsia="en-GB"/>
              </w:rPr>
              <w:t>ed.</w:t>
            </w:r>
          </w:p>
          <w:p w:rsidR="004449AE" w:rsidRPr="00F87F2C" w:rsidRDefault="004449AE" w:rsidP="004449AE">
            <w:pPr>
              <w:autoSpaceDE w:val="0"/>
              <w:autoSpaceDN w:val="0"/>
              <w:adjustRightInd w:val="0"/>
              <w:rPr>
                <w:rFonts w:ascii="Arial" w:hAnsi="Arial" w:cs="Arial"/>
                <w:color w:val="000000"/>
                <w:sz w:val="22"/>
                <w:szCs w:val="22"/>
                <w:lang w:val="en-GB" w:eastAsia="en-GB"/>
              </w:rPr>
            </w:pPr>
          </w:p>
          <w:p w:rsidR="004449AE" w:rsidRPr="001F083C" w:rsidRDefault="004449AE" w:rsidP="004449AE">
            <w:pPr>
              <w:autoSpaceDE w:val="0"/>
              <w:autoSpaceDN w:val="0"/>
              <w:adjustRightInd w:val="0"/>
              <w:rPr>
                <w:rFonts w:ascii="Arial" w:hAnsi="Arial" w:cs="Arial"/>
                <w:sz w:val="22"/>
                <w:szCs w:val="22"/>
                <w:lang w:val="en-GB" w:eastAsia="en-GB"/>
              </w:rPr>
            </w:pPr>
            <w:r w:rsidRPr="001F083C">
              <w:rPr>
                <w:rFonts w:ascii="Arial" w:hAnsi="Arial" w:cs="Arial"/>
                <w:sz w:val="22"/>
                <w:szCs w:val="22"/>
                <w:lang w:val="en-GB" w:eastAsia="en-GB"/>
              </w:rPr>
              <w:t>Competitors must be 16 years of age or over.</w:t>
            </w:r>
          </w:p>
          <w:p w:rsidR="00F87F2C" w:rsidRPr="001F083C" w:rsidRDefault="00F87F2C" w:rsidP="004449AE">
            <w:pPr>
              <w:autoSpaceDE w:val="0"/>
              <w:autoSpaceDN w:val="0"/>
              <w:adjustRightInd w:val="0"/>
              <w:rPr>
                <w:rFonts w:ascii="Arial" w:hAnsi="Arial" w:cs="Arial"/>
                <w:sz w:val="22"/>
                <w:szCs w:val="22"/>
                <w:lang w:val="en-GB" w:eastAsia="en-GB"/>
              </w:rPr>
            </w:pPr>
          </w:p>
          <w:p w:rsidR="00F87F2C" w:rsidRPr="001F083C" w:rsidRDefault="00F87F2C" w:rsidP="004449AE">
            <w:pPr>
              <w:autoSpaceDE w:val="0"/>
              <w:autoSpaceDN w:val="0"/>
              <w:adjustRightInd w:val="0"/>
              <w:rPr>
                <w:rFonts w:ascii="Arial" w:hAnsi="Arial" w:cs="Arial"/>
                <w:sz w:val="22"/>
                <w:szCs w:val="22"/>
                <w:lang w:val="en-GB" w:eastAsia="en-GB"/>
              </w:rPr>
            </w:pPr>
            <w:r w:rsidRPr="001F083C">
              <w:rPr>
                <w:rFonts w:ascii="Arial" w:hAnsi="Arial" w:cs="Arial"/>
                <w:sz w:val="22"/>
                <w:szCs w:val="22"/>
                <w:lang w:val="en-GB" w:eastAsia="en-GB"/>
              </w:rPr>
              <w:t>A maximum of 2 competitors per organisation may enter.</w:t>
            </w:r>
          </w:p>
          <w:p w:rsidR="004449AE" w:rsidRPr="001F083C" w:rsidRDefault="004449AE" w:rsidP="004449AE">
            <w:pPr>
              <w:autoSpaceDE w:val="0"/>
              <w:autoSpaceDN w:val="0"/>
              <w:adjustRightInd w:val="0"/>
              <w:rPr>
                <w:rFonts w:ascii="Arial" w:hAnsi="Arial" w:cs="Arial"/>
                <w:sz w:val="22"/>
                <w:szCs w:val="22"/>
                <w:lang w:val="en-GB" w:eastAsia="en-GB"/>
              </w:rPr>
            </w:pPr>
          </w:p>
          <w:p w:rsidR="001F083C" w:rsidRPr="008E3385" w:rsidRDefault="001F083C" w:rsidP="001F083C">
            <w:pPr>
              <w:spacing w:line="276" w:lineRule="auto"/>
              <w:rPr>
                <w:rFonts w:ascii="Arial" w:eastAsia="Arial" w:hAnsi="Arial" w:cs="Arial"/>
                <w:sz w:val="22"/>
                <w:szCs w:val="22"/>
              </w:rPr>
            </w:pPr>
            <w:r w:rsidRPr="4FF19349">
              <w:rPr>
                <w:rFonts w:ascii="Arial" w:eastAsia="Arial" w:hAnsi="Arial" w:cs="Arial"/>
                <w:sz w:val="22"/>
                <w:szCs w:val="22"/>
              </w:rPr>
              <w:t>Applications to be made via</w:t>
            </w:r>
            <w:r>
              <w:rPr>
                <w:rFonts w:ascii="Arial" w:eastAsia="Arial" w:hAnsi="Arial" w:cs="Arial"/>
                <w:sz w:val="22"/>
                <w:szCs w:val="22"/>
              </w:rPr>
              <w:t xml:space="preserve"> </w:t>
            </w:r>
            <w:r w:rsidRPr="007B57D5">
              <w:rPr>
                <w:rFonts w:ascii="Arial" w:eastAsia="Arial" w:hAnsi="Arial" w:cs="Arial"/>
                <w:sz w:val="22"/>
                <w:szCs w:val="22"/>
                <w:highlight w:val="yellow"/>
              </w:rPr>
              <w:t>[your regional competition lead or portal address]</w:t>
            </w:r>
            <w:r w:rsidRPr="4FF19349">
              <w:rPr>
                <w:rFonts w:ascii="Arial" w:eastAsia="Arial" w:hAnsi="Arial" w:cs="Arial"/>
                <w:sz w:val="22"/>
                <w:szCs w:val="22"/>
              </w:rPr>
              <w:t xml:space="preserve">. Deadline for entries: </w:t>
            </w:r>
            <w:r w:rsidRPr="007B57D5">
              <w:rPr>
                <w:rFonts w:ascii="Arial" w:eastAsia="Arial" w:hAnsi="Arial" w:cs="Arial"/>
                <w:sz w:val="22"/>
                <w:szCs w:val="22"/>
                <w:highlight w:val="yellow"/>
              </w:rPr>
              <w:t>[date]</w:t>
            </w:r>
          </w:p>
          <w:p w:rsidR="001F083C" w:rsidRPr="008E3385" w:rsidRDefault="001F083C" w:rsidP="001F083C">
            <w:pPr>
              <w:spacing w:line="276" w:lineRule="auto"/>
              <w:rPr>
                <w:rFonts w:ascii="Arial" w:hAnsi="Arial" w:cs="Arial"/>
                <w:sz w:val="22"/>
                <w:szCs w:val="22"/>
              </w:rPr>
            </w:pPr>
          </w:p>
          <w:p w:rsidR="00E35C8E" w:rsidRDefault="001F083C" w:rsidP="001F083C">
            <w:pPr>
              <w:rPr>
                <w:rStyle w:val="Hyperlink"/>
                <w:rFonts w:ascii="Arial" w:eastAsia="Arial" w:hAnsi="Arial" w:cs="Arial"/>
                <w:color w:val="auto"/>
                <w:sz w:val="22"/>
                <w:szCs w:val="22"/>
                <w:u w:val="none"/>
              </w:rPr>
            </w:pPr>
            <w:r w:rsidRPr="4FF19349">
              <w:rPr>
                <w:rFonts w:ascii="Arial" w:eastAsia="Arial" w:hAnsi="Arial" w:cs="Arial"/>
                <w:sz w:val="22"/>
                <w:szCs w:val="22"/>
              </w:rPr>
              <w:t>A statement of support that outlines any individual needs of the competitor within the competition must be submitted to</w:t>
            </w:r>
            <w:r>
              <w:rPr>
                <w:rFonts w:ascii="Arial" w:eastAsia="Arial" w:hAnsi="Arial" w:cs="Arial"/>
                <w:sz w:val="22"/>
                <w:szCs w:val="22"/>
              </w:rPr>
              <w:t xml:space="preserve"> </w:t>
            </w:r>
            <w:r>
              <w:rPr>
                <w:rFonts w:ascii="Arial" w:eastAsia="Arial,Calibri" w:hAnsi="Arial" w:cs="Arial"/>
                <w:sz w:val="22"/>
                <w:szCs w:val="22"/>
                <w:highlight w:val="yellow"/>
                <w:lang w:val="en-GB"/>
              </w:rPr>
              <w:t>[Regional competition lead email address]</w:t>
            </w:r>
            <w:r w:rsidRPr="4FF19349">
              <w:rPr>
                <w:rStyle w:val="Hyperlink"/>
                <w:rFonts w:ascii="Arial" w:eastAsia="Arial" w:hAnsi="Arial" w:cs="Arial"/>
                <w:color w:val="auto"/>
                <w:sz w:val="22"/>
                <w:szCs w:val="22"/>
                <w:u w:val="none"/>
              </w:rPr>
              <w:t xml:space="preserve"> </w:t>
            </w:r>
            <w:r w:rsidRPr="4FF19349">
              <w:rPr>
                <w:rFonts w:ascii="Arial" w:eastAsia="Arial" w:hAnsi="Arial" w:cs="Arial"/>
                <w:sz w:val="22"/>
                <w:szCs w:val="22"/>
              </w:rPr>
              <w:t xml:space="preserve">or </w:t>
            </w:r>
            <w:r w:rsidRPr="4FF19349">
              <w:rPr>
                <w:rStyle w:val="Hyperlink"/>
                <w:rFonts w:ascii="Arial" w:eastAsia="Arial" w:hAnsi="Arial" w:cs="Arial"/>
                <w:color w:val="auto"/>
                <w:sz w:val="22"/>
                <w:szCs w:val="22"/>
                <w:u w:val="none"/>
              </w:rPr>
              <w:t>will need to be completed by the day prior to beginning the competition.</w:t>
            </w:r>
          </w:p>
          <w:p w:rsidR="001F083C" w:rsidRPr="00F87F2C" w:rsidRDefault="001F083C" w:rsidP="001F083C">
            <w:pPr>
              <w:rPr>
                <w:rFonts w:ascii="Arial" w:hAnsi="Arial" w:cs="Arial"/>
                <w:sz w:val="22"/>
                <w:szCs w:val="22"/>
              </w:rPr>
            </w:pPr>
          </w:p>
        </w:tc>
      </w:tr>
      <w:tr w:rsidR="00AE5895" w:rsidTr="004E37CC">
        <w:tc>
          <w:tcPr>
            <w:tcW w:w="10060" w:type="dxa"/>
            <w:gridSpan w:val="3"/>
            <w:shd w:val="clear" w:color="auto" w:fill="339966"/>
          </w:tcPr>
          <w:p w:rsidR="00AE5895" w:rsidRPr="00F86F47" w:rsidRDefault="00061D6E" w:rsidP="003636C4">
            <w:pPr>
              <w:jc w:val="center"/>
              <w:rPr>
                <w:rFonts w:asciiTheme="minorHAnsi" w:hAnsiTheme="minorHAnsi" w:cs="Arial"/>
                <w:sz w:val="32"/>
                <w:szCs w:val="32"/>
              </w:rPr>
            </w:pPr>
            <w:r w:rsidRPr="00F86F47">
              <w:rPr>
                <w:rFonts w:asciiTheme="minorHAnsi" w:hAnsiTheme="minorHAnsi" w:cs="Arial"/>
                <w:sz w:val="32"/>
                <w:szCs w:val="32"/>
              </w:rPr>
              <w:t>Competition Task</w:t>
            </w:r>
          </w:p>
        </w:tc>
      </w:tr>
      <w:tr w:rsidR="00AE5895" w:rsidTr="004E37CC">
        <w:tc>
          <w:tcPr>
            <w:tcW w:w="10060" w:type="dxa"/>
            <w:gridSpan w:val="3"/>
            <w:tcBorders>
              <w:bottom w:val="single" w:sz="4" w:space="0" w:color="auto"/>
            </w:tcBorders>
          </w:tcPr>
          <w:p w:rsidR="0008139D" w:rsidRPr="00F87F2C" w:rsidRDefault="0008139D" w:rsidP="0008139D">
            <w:pPr>
              <w:autoSpaceDE w:val="0"/>
              <w:autoSpaceDN w:val="0"/>
              <w:adjustRightInd w:val="0"/>
              <w:spacing w:line="276" w:lineRule="auto"/>
              <w:rPr>
                <w:rFonts w:ascii="Arial" w:hAnsi="Arial" w:cs="Arial"/>
                <w:color w:val="000000"/>
                <w:sz w:val="22"/>
                <w:szCs w:val="22"/>
                <w:lang w:val="en-GB" w:eastAsia="en-GB"/>
              </w:rPr>
            </w:pPr>
            <w:r w:rsidRPr="00F87F2C">
              <w:rPr>
                <w:rFonts w:ascii="Arial" w:hAnsi="Arial" w:cs="Arial"/>
                <w:color w:val="000000"/>
                <w:sz w:val="22"/>
                <w:szCs w:val="22"/>
                <w:lang w:val="en-GB" w:eastAsia="en-GB"/>
              </w:rPr>
              <w:t>Competitors will be required to measure, mark out and form some basic joints to create a basic box and lid that can be used (competitors will take the completed task home at the end of competition)</w:t>
            </w:r>
            <w:r>
              <w:rPr>
                <w:rFonts w:ascii="Arial" w:hAnsi="Arial" w:cs="Arial"/>
                <w:color w:val="000000"/>
                <w:sz w:val="22"/>
                <w:szCs w:val="22"/>
                <w:lang w:val="en-GB" w:eastAsia="en-GB"/>
              </w:rPr>
              <w:t>.</w:t>
            </w:r>
          </w:p>
          <w:p w:rsidR="0008139D" w:rsidRPr="00F87F2C" w:rsidRDefault="0008139D" w:rsidP="0008139D">
            <w:pPr>
              <w:autoSpaceDE w:val="0"/>
              <w:autoSpaceDN w:val="0"/>
              <w:adjustRightInd w:val="0"/>
              <w:spacing w:line="276" w:lineRule="auto"/>
              <w:rPr>
                <w:rFonts w:ascii="Arial" w:hAnsi="Arial" w:cs="Arial"/>
                <w:color w:val="000000"/>
                <w:sz w:val="22"/>
                <w:szCs w:val="22"/>
                <w:lang w:val="en-GB" w:eastAsia="en-GB"/>
              </w:rPr>
            </w:pPr>
          </w:p>
          <w:p w:rsidR="0008139D" w:rsidRDefault="0008139D" w:rsidP="0008139D">
            <w:pPr>
              <w:spacing w:line="276" w:lineRule="auto"/>
              <w:rPr>
                <w:rFonts w:ascii="Arial" w:hAnsi="Arial" w:cs="Arial"/>
                <w:color w:val="000000"/>
                <w:sz w:val="22"/>
                <w:szCs w:val="22"/>
                <w:lang w:val="en-GB" w:eastAsia="en-GB"/>
              </w:rPr>
            </w:pPr>
            <w:r w:rsidRPr="00F87F2C">
              <w:rPr>
                <w:rFonts w:ascii="Arial" w:hAnsi="Arial" w:cs="Arial"/>
                <w:color w:val="000000"/>
                <w:sz w:val="22"/>
                <w:szCs w:val="22"/>
                <w:lang w:val="en-GB" w:eastAsia="en-GB"/>
              </w:rPr>
              <w:t>Competitors will also be required to mark out 2 halving joints and present for marking before forming the joint by the use of hand tools only.</w:t>
            </w:r>
          </w:p>
          <w:p w:rsidR="0008139D" w:rsidRDefault="0008139D" w:rsidP="0008139D">
            <w:pPr>
              <w:spacing w:line="276" w:lineRule="auto"/>
              <w:rPr>
                <w:rFonts w:ascii="Arial" w:hAnsi="Arial" w:cs="Arial"/>
                <w:color w:val="000000"/>
                <w:sz w:val="22"/>
                <w:szCs w:val="22"/>
                <w:lang w:val="en-GB" w:eastAsia="en-GB"/>
              </w:rPr>
            </w:pPr>
          </w:p>
          <w:p w:rsidR="00FC2CC7" w:rsidRPr="00F87F2C" w:rsidRDefault="00CA01CA" w:rsidP="0008139D">
            <w:pPr>
              <w:spacing w:line="276" w:lineRule="auto"/>
              <w:rPr>
                <w:rFonts w:ascii="Arial" w:hAnsi="Arial" w:cs="Arial"/>
                <w:sz w:val="22"/>
                <w:szCs w:val="22"/>
              </w:rPr>
            </w:pPr>
            <w:r w:rsidRPr="00F87F2C">
              <w:rPr>
                <w:rFonts w:ascii="Arial" w:hAnsi="Arial" w:cs="Arial"/>
                <w:sz w:val="22"/>
                <w:szCs w:val="22"/>
              </w:rPr>
              <w:t>Duration of competition: 3 hours.</w:t>
            </w:r>
          </w:p>
          <w:p w:rsidR="00CA01CA" w:rsidRPr="00F87F2C" w:rsidRDefault="00CA01CA" w:rsidP="00653A68">
            <w:pPr>
              <w:spacing w:line="276" w:lineRule="auto"/>
              <w:rPr>
                <w:rFonts w:ascii="Arial" w:hAnsi="Arial" w:cs="Arial"/>
                <w:sz w:val="22"/>
                <w:szCs w:val="22"/>
              </w:rPr>
            </w:pPr>
          </w:p>
          <w:p w:rsidR="0008139D" w:rsidRDefault="00933F5A" w:rsidP="00933F5A">
            <w:pPr>
              <w:autoSpaceDE w:val="0"/>
              <w:autoSpaceDN w:val="0"/>
              <w:adjustRightInd w:val="0"/>
              <w:rPr>
                <w:rFonts w:ascii="Arial" w:eastAsia="Arial Unicode MS" w:hAnsi="Arial" w:cs="Arial"/>
                <w:color w:val="000000"/>
                <w:sz w:val="22"/>
                <w:szCs w:val="22"/>
                <w:lang w:val="en-GB"/>
              </w:rPr>
            </w:pPr>
            <w:r w:rsidRPr="00F87F2C">
              <w:rPr>
                <w:rFonts w:ascii="Arial" w:eastAsia="Arial Unicode MS" w:hAnsi="Arial" w:cs="Arial"/>
                <w:b/>
                <w:color w:val="000000"/>
                <w:sz w:val="22"/>
                <w:szCs w:val="22"/>
                <w:lang w:val="en-GB"/>
              </w:rPr>
              <w:t>Task 1</w:t>
            </w:r>
            <w:r w:rsidRPr="00F87F2C">
              <w:rPr>
                <w:rFonts w:ascii="Arial" w:eastAsia="Arial Unicode MS" w:hAnsi="Arial" w:cs="Arial"/>
                <w:color w:val="000000"/>
                <w:sz w:val="22"/>
                <w:szCs w:val="22"/>
                <w:lang w:val="en-GB"/>
              </w:rPr>
              <w:t xml:space="preserve"> </w:t>
            </w:r>
          </w:p>
          <w:p w:rsidR="00933F5A" w:rsidRPr="00F87F2C" w:rsidRDefault="0008139D" w:rsidP="00933F5A">
            <w:pPr>
              <w:autoSpaceDE w:val="0"/>
              <w:autoSpaceDN w:val="0"/>
              <w:adjustRightInd w:val="0"/>
              <w:rPr>
                <w:rFonts w:ascii="Arial" w:eastAsia="Arial Unicode MS" w:hAnsi="Arial" w:cs="Arial"/>
                <w:color w:val="000000"/>
                <w:sz w:val="22"/>
                <w:szCs w:val="22"/>
                <w:lang w:val="en-GB"/>
              </w:rPr>
            </w:pPr>
            <w:r>
              <w:rPr>
                <w:rFonts w:ascii="Arial" w:eastAsia="Arial Unicode MS" w:hAnsi="Arial" w:cs="Arial"/>
                <w:color w:val="000000"/>
                <w:sz w:val="22"/>
                <w:szCs w:val="22"/>
                <w:lang w:val="en-GB"/>
              </w:rPr>
              <w:t>F</w:t>
            </w:r>
            <w:r w:rsidR="00933F5A" w:rsidRPr="00F87F2C">
              <w:rPr>
                <w:rFonts w:ascii="Arial" w:eastAsia="Arial Unicode MS" w:hAnsi="Arial" w:cs="Arial"/>
                <w:color w:val="000000"/>
                <w:sz w:val="22"/>
                <w:szCs w:val="22"/>
                <w:lang w:val="en-GB"/>
              </w:rPr>
              <w:t>orm</w:t>
            </w:r>
            <w:r>
              <w:rPr>
                <w:rFonts w:ascii="Arial" w:eastAsia="Arial Unicode MS" w:hAnsi="Arial" w:cs="Arial"/>
                <w:color w:val="000000"/>
                <w:sz w:val="22"/>
                <w:szCs w:val="22"/>
                <w:lang w:val="en-GB"/>
              </w:rPr>
              <w:t xml:space="preserve"> </w:t>
            </w:r>
            <w:r w:rsidR="00933F5A" w:rsidRPr="00F87F2C">
              <w:rPr>
                <w:rFonts w:ascii="Arial" w:eastAsia="Arial Unicode MS" w:hAnsi="Arial" w:cs="Arial"/>
                <w:color w:val="000000"/>
                <w:sz w:val="22"/>
                <w:szCs w:val="22"/>
                <w:lang w:val="en-GB"/>
              </w:rPr>
              <w:t>basic housing joints</w:t>
            </w:r>
            <w:r w:rsidR="00BC4B89" w:rsidRPr="00F87F2C">
              <w:rPr>
                <w:rFonts w:ascii="Arial" w:eastAsia="Arial Unicode MS" w:hAnsi="Arial" w:cs="Arial"/>
                <w:color w:val="000000"/>
                <w:sz w:val="22"/>
                <w:szCs w:val="22"/>
                <w:lang w:val="en-GB"/>
              </w:rPr>
              <w:t xml:space="preserve"> and</w:t>
            </w:r>
            <w:r>
              <w:rPr>
                <w:rFonts w:ascii="Arial" w:eastAsia="Arial Unicode MS" w:hAnsi="Arial" w:cs="Arial"/>
                <w:color w:val="000000"/>
                <w:sz w:val="22"/>
                <w:szCs w:val="22"/>
                <w:lang w:val="en-GB"/>
              </w:rPr>
              <w:t xml:space="preserve"> assemble</w:t>
            </w:r>
            <w:r w:rsidR="00933F5A" w:rsidRPr="00F87F2C">
              <w:rPr>
                <w:rFonts w:ascii="Arial" w:eastAsia="Arial Unicode MS" w:hAnsi="Arial" w:cs="Arial"/>
                <w:color w:val="000000"/>
                <w:sz w:val="22"/>
                <w:szCs w:val="22"/>
                <w:lang w:val="en-GB"/>
              </w:rPr>
              <w:t xml:space="preserve"> a box using a plan</w:t>
            </w:r>
            <w:r w:rsidR="00BC4B89" w:rsidRPr="00F87F2C">
              <w:rPr>
                <w:rFonts w:ascii="Arial" w:eastAsia="Arial Unicode MS" w:hAnsi="Arial" w:cs="Arial"/>
                <w:color w:val="000000"/>
                <w:sz w:val="22"/>
                <w:szCs w:val="22"/>
                <w:lang w:val="en-GB"/>
              </w:rPr>
              <w:t xml:space="preserve"> that will be presented to competitors </w:t>
            </w:r>
            <w:r w:rsidR="00933F5A" w:rsidRPr="00F87F2C">
              <w:rPr>
                <w:rFonts w:ascii="Arial" w:eastAsia="Arial Unicode MS" w:hAnsi="Arial" w:cs="Arial"/>
                <w:color w:val="000000"/>
                <w:sz w:val="22"/>
                <w:szCs w:val="22"/>
                <w:lang w:val="en-GB"/>
              </w:rPr>
              <w:t>on the day of the competition.</w:t>
            </w:r>
            <w:r w:rsidR="00BC4B89" w:rsidRPr="00F87F2C">
              <w:rPr>
                <w:rFonts w:ascii="Arial" w:eastAsia="Arial Unicode MS" w:hAnsi="Arial" w:cs="Arial"/>
                <w:color w:val="000000"/>
                <w:sz w:val="22"/>
                <w:szCs w:val="22"/>
                <w:lang w:val="en-GB"/>
              </w:rPr>
              <w:t xml:space="preserve"> </w:t>
            </w:r>
            <w:r w:rsidR="00933F5A" w:rsidRPr="00F87F2C">
              <w:rPr>
                <w:rFonts w:ascii="Arial" w:eastAsia="Arial Unicode MS" w:hAnsi="Arial" w:cs="Arial"/>
                <w:color w:val="000000"/>
                <w:sz w:val="22"/>
                <w:szCs w:val="22"/>
                <w:lang w:val="en-GB"/>
              </w:rPr>
              <w:t xml:space="preserve">(All components </w:t>
            </w:r>
            <w:r w:rsidR="00BC4B89" w:rsidRPr="00F87F2C">
              <w:rPr>
                <w:rFonts w:ascii="Arial" w:eastAsia="Arial Unicode MS" w:hAnsi="Arial" w:cs="Arial"/>
                <w:color w:val="000000"/>
                <w:sz w:val="22"/>
                <w:szCs w:val="22"/>
                <w:lang w:val="en-GB"/>
              </w:rPr>
              <w:t xml:space="preserve">will be </w:t>
            </w:r>
            <w:r w:rsidR="00933F5A" w:rsidRPr="00F87F2C">
              <w:rPr>
                <w:rFonts w:ascii="Arial" w:eastAsia="Arial Unicode MS" w:hAnsi="Arial" w:cs="Arial"/>
                <w:color w:val="000000"/>
                <w:sz w:val="22"/>
                <w:szCs w:val="22"/>
                <w:lang w:val="en-GB"/>
              </w:rPr>
              <w:t>pre-cut to length</w:t>
            </w:r>
            <w:r w:rsidR="00BC4B89" w:rsidRPr="00F87F2C">
              <w:rPr>
                <w:rFonts w:ascii="Arial" w:eastAsia="Arial Unicode MS" w:hAnsi="Arial" w:cs="Arial"/>
                <w:color w:val="000000"/>
                <w:sz w:val="22"/>
                <w:szCs w:val="22"/>
                <w:lang w:val="en-GB"/>
              </w:rPr>
              <w:t xml:space="preserve"> with </w:t>
            </w:r>
            <w:r w:rsidR="00933F5A" w:rsidRPr="00F87F2C">
              <w:rPr>
                <w:rFonts w:ascii="Arial" w:eastAsia="Arial Unicode MS" w:hAnsi="Arial" w:cs="Arial"/>
                <w:color w:val="000000"/>
                <w:sz w:val="22"/>
                <w:szCs w:val="22"/>
                <w:lang w:val="en-GB"/>
              </w:rPr>
              <w:t>ply base approx. 3mm o</w:t>
            </w:r>
            <w:r w:rsidR="00BC4B89" w:rsidRPr="00F87F2C">
              <w:rPr>
                <w:rFonts w:ascii="Arial" w:eastAsia="Arial Unicode MS" w:hAnsi="Arial" w:cs="Arial"/>
                <w:color w:val="000000"/>
                <w:sz w:val="22"/>
                <w:szCs w:val="22"/>
                <w:lang w:val="en-GB"/>
              </w:rPr>
              <w:t>ver size to allow for finishing)</w:t>
            </w:r>
            <w:r w:rsidR="000974B8" w:rsidRPr="00F87F2C">
              <w:rPr>
                <w:rFonts w:ascii="Arial" w:eastAsia="Arial Unicode MS" w:hAnsi="Arial" w:cs="Arial"/>
                <w:color w:val="000000"/>
                <w:sz w:val="22"/>
                <w:szCs w:val="22"/>
                <w:lang w:val="en-GB"/>
              </w:rPr>
              <w:t>.</w:t>
            </w:r>
          </w:p>
          <w:p w:rsidR="00BC4B89" w:rsidRPr="00F87F2C" w:rsidRDefault="00BC4B89" w:rsidP="00933F5A">
            <w:pPr>
              <w:autoSpaceDE w:val="0"/>
              <w:autoSpaceDN w:val="0"/>
              <w:adjustRightInd w:val="0"/>
              <w:rPr>
                <w:rFonts w:ascii="Arial" w:eastAsia="Arial Unicode MS" w:hAnsi="Arial" w:cs="Arial"/>
                <w:color w:val="000000"/>
                <w:sz w:val="22"/>
                <w:szCs w:val="22"/>
                <w:lang w:val="en-GB"/>
              </w:rPr>
            </w:pPr>
          </w:p>
          <w:p w:rsidR="00BC4B89" w:rsidRPr="00F87F2C" w:rsidRDefault="00933F5A" w:rsidP="00933F5A">
            <w:pPr>
              <w:autoSpaceDE w:val="0"/>
              <w:autoSpaceDN w:val="0"/>
              <w:adjustRightInd w:val="0"/>
              <w:rPr>
                <w:rFonts w:ascii="Arial" w:eastAsia="Arial Unicode MS" w:hAnsi="Arial" w:cs="Arial"/>
                <w:color w:val="000000"/>
                <w:sz w:val="22"/>
                <w:szCs w:val="22"/>
                <w:lang w:val="en-GB"/>
              </w:rPr>
            </w:pPr>
            <w:r w:rsidRPr="00F87F2C">
              <w:rPr>
                <w:rFonts w:ascii="Arial" w:eastAsia="Arial Unicode MS" w:hAnsi="Arial" w:cs="Arial"/>
                <w:color w:val="000000"/>
                <w:sz w:val="22"/>
                <w:szCs w:val="22"/>
                <w:lang w:val="en-GB"/>
              </w:rPr>
              <w:t xml:space="preserve">The box </w:t>
            </w:r>
            <w:r w:rsidR="003A495F" w:rsidRPr="00F87F2C">
              <w:rPr>
                <w:rFonts w:ascii="Arial" w:eastAsia="Arial Unicode MS" w:hAnsi="Arial" w:cs="Arial"/>
                <w:color w:val="000000"/>
                <w:sz w:val="22"/>
                <w:szCs w:val="22"/>
                <w:lang w:val="en-GB"/>
              </w:rPr>
              <w:t xml:space="preserve">will </w:t>
            </w:r>
            <w:r w:rsidRPr="00F87F2C">
              <w:rPr>
                <w:rFonts w:ascii="Arial" w:eastAsia="Arial Unicode MS" w:hAnsi="Arial" w:cs="Arial"/>
                <w:color w:val="000000"/>
                <w:sz w:val="22"/>
                <w:szCs w:val="22"/>
                <w:lang w:val="en-GB"/>
              </w:rPr>
              <w:t>be assembled using housing joints, with its ply bottom fixed into position by panel pins.</w:t>
            </w:r>
          </w:p>
          <w:p w:rsidR="00BC4B89" w:rsidRPr="00F87F2C" w:rsidRDefault="00BC4B89" w:rsidP="00933F5A">
            <w:pPr>
              <w:autoSpaceDE w:val="0"/>
              <w:autoSpaceDN w:val="0"/>
              <w:adjustRightInd w:val="0"/>
              <w:rPr>
                <w:rFonts w:ascii="Arial" w:eastAsia="Arial Unicode MS" w:hAnsi="Arial" w:cs="Arial"/>
                <w:color w:val="000000"/>
                <w:sz w:val="22"/>
                <w:szCs w:val="22"/>
                <w:lang w:val="en-GB"/>
              </w:rPr>
            </w:pPr>
          </w:p>
          <w:p w:rsidR="00933F5A" w:rsidRPr="00F87F2C" w:rsidRDefault="00933F5A" w:rsidP="00933F5A">
            <w:pPr>
              <w:autoSpaceDE w:val="0"/>
              <w:autoSpaceDN w:val="0"/>
              <w:adjustRightInd w:val="0"/>
              <w:rPr>
                <w:rFonts w:ascii="Arial" w:eastAsia="Arial Unicode MS" w:hAnsi="Arial" w:cs="Arial"/>
                <w:color w:val="000000"/>
                <w:sz w:val="22"/>
                <w:szCs w:val="22"/>
                <w:lang w:val="en-GB"/>
              </w:rPr>
            </w:pPr>
            <w:r w:rsidRPr="00F87F2C">
              <w:rPr>
                <w:rFonts w:ascii="Arial" w:eastAsia="Arial Unicode MS" w:hAnsi="Arial" w:cs="Arial"/>
                <w:color w:val="000000"/>
                <w:sz w:val="22"/>
                <w:szCs w:val="22"/>
                <w:lang w:val="en-GB"/>
              </w:rPr>
              <w:t>All the fabrication details shall be revealed on the day of the competition.</w:t>
            </w:r>
          </w:p>
          <w:p w:rsidR="00BC4B89" w:rsidRPr="00F87F2C" w:rsidRDefault="00BC4B89" w:rsidP="00933F5A">
            <w:pPr>
              <w:autoSpaceDE w:val="0"/>
              <w:autoSpaceDN w:val="0"/>
              <w:adjustRightInd w:val="0"/>
              <w:rPr>
                <w:rFonts w:ascii="Arial" w:eastAsia="Arial Unicode MS" w:hAnsi="Arial" w:cs="Arial"/>
                <w:color w:val="000000"/>
                <w:sz w:val="22"/>
                <w:szCs w:val="22"/>
                <w:lang w:val="en-GB"/>
              </w:rPr>
            </w:pPr>
          </w:p>
          <w:p w:rsidR="00BC4B89" w:rsidRPr="00F87F2C" w:rsidRDefault="00933F5A" w:rsidP="00933F5A">
            <w:pPr>
              <w:autoSpaceDE w:val="0"/>
              <w:autoSpaceDN w:val="0"/>
              <w:adjustRightInd w:val="0"/>
              <w:rPr>
                <w:rFonts w:ascii="Arial" w:eastAsia="Arial Unicode MS" w:hAnsi="Arial" w:cs="Arial"/>
                <w:color w:val="000000"/>
                <w:sz w:val="22"/>
                <w:szCs w:val="22"/>
                <w:lang w:val="en-GB"/>
              </w:rPr>
            </w:pPr>
            <w:r w:rsidRPr="00F87F2C">
              <w:rPr>
                <w:rFonts w:ascii="Arial" w:eastAsia="Arial Unicode MS" w:hAnsi="Arial" w:cs="Arial"/>
                <w:color w:val="000000"/>
                <w:sz w:val="22"/>
                <w:szCs w:val="22"/>
                <w:lang w:val="en-GB"/>
              </w:rPr>
              <w:t xml:space="preserve">Types of wood used: </w:t>
            </w:r>
          </w:p>
          <w:p w:rsidR="00933F5A" w:rsidRPr="00F87F2C" w:rsidRDefault="00933F5A" w:rsidP="00933F5A">
            <w:pPr>
              <w:autoSpaceDE w:val="0"/>
              <w:autoSpaceDN w:val="0"/>
              <w:adjustRightInd w:val="0"/>
              <w:rPr>
                <w:rFonts w:ascii="Arial" w:eastAsia="Arial Unicode MS" w:hAnsi="Arial" w:cs="Arial"/>
                <w:color w:val="000000"/>
                <w:sz w:val="22"/>
                <w:szCs w:val="22"/>
                <w:lang w:val="en-GB"/>
              </w:rPr>
            </w:pPr>
            <w:r w:rsidRPr="00F87F2C">
              <w:rPr>
                <w:rFonts w:ascii="Arial" w:eastAsia="Arial Unicode MS" w:hAnsi="Arial" w:cs="Arial"/>
                <w:color w:val="000000"/>
                <w:sz w:val="22"/>
                <w:szCs w:val="22"/>
                <w:lang w:val="en-GB"/>
              </w:rPr>
              <w:t xml:space="preserve">Sides, front and back of the box: </w:t>
            </w:r>
            <w:r w:rsidR="003A495F" w:rsidRPr="00F87F2C">
              <w:rPr>
                <w:rFonts w:ascii="Arial" w:eastAsia="Arial Unicode MS" w:hAnsi="Arial" w:cs="Arial"/>
                <w:color w:val="000000"/>
                <w:sz w:val="22"/>
                <w:szCs w:val="22"/>
                <w:lang w:val="en-GB"/>
              </w:rPr>
              <w:t xml:space="preserve"> soft </w:t>
            </w:r>
            <w:r w:rsidRPr="00F87F2C">
              <w:rPr>
                <w:rFonts w:ascii="Arial" w:eastAsia="Arial Unicode MS" w:hAnsi="Arial" w:cs="Arial"/>
                <w:color w:val="000000"/>
                <w:sz w:val="22"/>
                <w:szCs w:val="22"/>
                <w:lang w:val="en-GB"/>
              </w:rPr>
              <w:t>wood</w:t>
            </w:r>
            <w:r w:rsidR="003A495F" w:rsidRPr="00F87F2C">
              <w:rPr>
                <w:rFonts w:ascii="Arial" w:eastAsia="Arial Unicode MS" w:hAnsi="Arial" w:cs="Arial"/>
                <w:color w:val="000000"/>
                <w:sz w:val="22"/>
                <w:szCs w:val="22"/>
                <w:lang w:val="en-GB"/>
              </w:rPr>
              <w:t xml:space="preserve"> </w:t>
            </w:r>
            <w:proofErr w:type="spellStart"/>
            <w:proofErr w:type="gramStart"/>
            <w:r w:rsidR="003A495F" w:rsidRPr="00F87F2C">
              <w:rPr>
                <w:rFonts w:ascii="Arial" w:eastAsia="Arial Unicode MS" w:hAnsi="Arial" w:cs="Arial"/>
                <w:color w:val="000000"/>
                <w:sz w:val="22"/>
                <w:szCs w:val="22"/>
                <w:lang w:val="en-GB"/>
              </w:rPr>
              <w:t>p.a.r</w:t>
            </w:r>
            <w:proofErr w:type="spellEnd"/>
            <w:r w:rsidR="003A495F" w:rsidRPr="00F87F2C">
              <w:rPr>
                <w:rFonts w:ascii="Arial" w:eastAsia="Arial Unicode MS" w:hAnsi="Arial" w:cs="Arial"/>
                <w:color w:val="000000"/>
                <w:sz w:val="22"/>
                <w:szCs w:val="22"/>
                <w:lang w:val="en-GB"/>
              </w:rPr>
              <w:t xml:space="preserve"> </w:t>
            </w:r>
            <w:r w:rsidRPr="00F87F2C">
              <w:rPr>
                <w:rFonts w:ascii="Arial" w:eastAsia="Arial Unicode MS" w:hAnsi="Arial" w:cs="Arial"/>
                <w:color w:val="000000"/>
                <w:sz w:val="22"/>
                <w:szCs w:val="22"/>
                <w:lang w:val="en-GB"/>
              </w:rPr>
              <w:t>.</w:t>
            </w:r>
            <w:proofErr w:type="gramEnd"/>
          </w:p>
          <w:p w:rsidR="00933F5A" w:rsidRPr="00F87F2C" w:rsidRDefault="00933F5A" w:rsidP="00933F5A">
            <w:pPr>
              <w:autoSpaceDE w:val="0"/>
              <w:autoSpaceDN w:val="0"/>
              <w:adjustRightInd w:val="0"/>
              <w:rPr>
                <w:rFonts w:ascii="Arial" w:eastAsia="Arial Unicode MS" w:hAnsi="Arial" w:cs="Arial"/>
                <w:color w:val="000000"/>
                <w:sz w:val="22"/>
                <w:szCs w:val="22"/>
                <w:lang w:val="en-GB"/>
              </w:rPr>
            </w:pPr>
            <w:r w:rsidRPr="00F87F2C">
              <w:rPr>
                <w:rFonts w:ascii="Arial" w:eastAsia="Arial Unicode MS" w:hAnsi="Arial" w:cs="Arial"/>
                <w:color w:val="000000"/>
                <w:sz w:val="22"/>
                <w:szCs w:val="22"/>
                <w:lang w:val="en-GB"/>
              </w:rPr>
              <w:t>Bottom: 6mm plywood.</w:t>
            </w:r>
          </w:p>
          <w:p w:rsidR="003A495F" w:rsidRPr="00F87F2C" w:rsidRDefault="003A495F" w:rsidP="00933F5A">
            <w:pPr>
              <w:autoSpaceDE w:val="0"/>
              <w:autoSpaceDN w:val="0"/>
              <w:adjustRightInd w:val="0"/>
              <w:rPr>
                <w:rFonts w:ascii="Arial" w:eastAsia="Arial Unicode MS" w:hAnsi="Arial" w:cs="Arial"/>
                <w:color w:val="000000"/>
                <w:sz w:val="22"/>
                <w:szCs w:val="22"/>
                <w:lang w:val="en-GB"/>
              </w:rPr>
            </w:pPr>
            <w:r w:rsidRPr="00F87F2C">
              <w:rPr>
                <w:rFonts w:ascii="Arial" w:eastAsia="Arial Unicode MS" w:hAnsi="Arial" w:cs="Arial"/>
                <w:color w:val="000000"/>
                <w:sz w:val="22"/>
                <w:szCs w:val="22"/>
                <w:lang w:val="en-GB"/>
              </w:rPr>
              <w:t>Lid to be co</w:t>
            </w:r>
            <w:r w:rsidR="004331BC" w:rsidRPr="00F87F2C">
              <w:rPr>
                <w:rFonts w:ascii="Arial" w:eastAsia="Arial Unicode MS" w:hAnsi="Arial" w:cs="Arial"/>
                <w:color w:val="000000"/>
                <w:sz w:val="22"/>
                <w:szCs w:val="22"/>
                <w:lang w:val="en-GB"/>
              </w:rPr>
              <w:t>nstructed using 18mm and 6mm MDF</w:t>
            </w:r>
            <w:r w:rsidRPr="00F87F2C">
              <w:rPr>
                <w:rFonts w:ascii="Arial" w:eastAsia="Arial Unicode MS" w:hAnsi="Arial" w:cs="Arial"/>
                <w:color w:val="000000"/>
                <w:sz w:val="22"/>
                <w:szCs w:val="22"/>
                <w:lang w:val="en-GB"/>
              </w:rPr>
              <w:t xml:space="preserve"> edges to be finished using hand plane.</w:t>
            </w:r>
          </w:p>
          <w:p w:rsidR="001F083C" w:rsidRDefault="001F083C" w:rsidP="00CA01CA">
            <w:pPr>
              <w:autoSpaceDE w:val="0"/>
              <w:autoSpaceDN w:val="0"/>
              <w:adjustRightInd w:val="0"/>
              <w:rPr>
                <w:rFonts w:ascii="Arial" w:eastAsia="Arial Unicode MS" w:hAnsi="Arial" w:cs="Arial"/>
                <w:b/>
                <w:color w:val="000000"/>
                <w:sz w:val="22"/>
                <w:szCs w:val="22"/>
                <w:lang w:val="en-GB"/>
              </w:rPr>
            </w:pPr>
          </w:p>
          <w:p w:rsidR="0008139D" w:rsidRDefault="00933F5A" w:rsidP="00CA01CA">
            <w:pPr>
              <w:autoSpaceDE w:val="0"/>
              <w:autoSpaceDN w:val="0"/>
              <w:adjustRightInd w:val="0"/>
              <w:rPr>
                <w:rFonts w:ascii="Arial" w:eastAsia="Arial Unicode MS" w:hAnsi="Arial" w:cs="Arial"/>
                <w:color w:val="000000"/>
                <w:sz w:val="22"/>
                <w:szCs w:val="22"/>
                <w:lang w:val="en-GB"/>
              </w:rPr>
            </w:pPr>
            <w:r w:rsidRPr="00F87F2C">
              <w:rPr>
                <w:rFonts w:ascii="Arial" w:eastAsia="Arial Unicode MS" w:hAnsi="Arial" w:cs="Arial"/>
                <w:b/>
                <w:color w:val="000000"/>
                <w:sz w:val="22"/>
                <w:szCs w:val="22"/>
                <w:lang w:val="en-GB"/>
              </w:rPr>
              <w:t xml:space="preserve">Task </w:t>
            </w:r>
            <w:r w:rsidR="003A495F" w:rsidRPr="00F87F2C">
              <w:rPr>
                <w:rFonts w:ascii="Arial" w:eastAsia="Arial Unicode MS" w:hAnsi="Arial" w:cs="Arial"/>
                <w:b/>
                <w:color w:val="000000"/>
                <w:sz w:val="22"/>
                <w:szCs w:val="22"/>
                <w:lang w:val="en-GB"/>
              </w:rPr>
              <w:t>2</w:t>
            </w:r>
            <w:r w:rsidR="003A495F" w:rsidRPr="00F87F2C">
              <w:rPr>
                <w:rFonts w:ascii="Arial" w:eastAsia="Arial Unicode MS" w:hAnsi="Arial" w:cs="Arial"/>
                <w:color w:val="000000"/>
                <w:sz w:val="22"/>
                <w:szCs w:val="22"/>
                <w:lang w:val="en-GB"/>
              </w:rPr>
              <w:t xml:space="preserve"> </w:t>
            </w:r>
          </w:p>
          <w:p w:rsidR="00BF55E1" w:rsidRDefault="003A495F" w:rsidP="00CA01CA">
            <w:pPr>
              <w:autoSpaceDE w:val="0"/>
              <w:autoSpaceDN w:val="0"/>
              <w:adjustRightInd w:val="0"/>
              <w:rPr>
                <w:rFonts w:ascii="Arial" w:eastAsia="Arial Unicode MS" w:hAnsi="Arial" w:cs="Arial"/>
                <w:color w:val="000000"/>
                <w:sz w:val="22"/>
                <w:szCs w:val="22"/>
                <w:lang w:val="en-GB"/>
              </w:rPr>
            </w:pPr>
            <w:r w:rsidRPr="00F87F2C">
              <w:rPr>
                <w:rFonts w:ascii="Arial" w:eastAsia="Arial Unicode MS" w:hAnsi="Arial" w:cs="Arial"/>
                <w:color w:val="000000"/>
                <w:sz w:val="22"/>
                <w:szCs w:val="22"/>
                <w:lang w:val="en-GB"/>
              </w:rPr>
              <w:t>Mark out and</w:t>
            </w:r>
            <w:r w:rsidR="00933F5A" w:rsidRPr="00F87F2C">
              <w:rPr>
                <w:rFonts w:ascii="Arial" w:eastAsia="Arial Unicode MS" w:hAnsi="Arial" w:cs="Arial"/>
                <w:color w:val="000000"/>
                <w:sz w:val="22"/>
                <w:szCs w:val="22"/>
                <w:lang w:val="en-GB"/>
              </w:rPr>
              <w:t xml:space="preserve"> cutting by hand tools only </w:t>
            </w:r>
            <w:r w:rsidRPr="00F87F2C">
              <w:rPr>
                <w:rFonts w:ascii="Arial" w:eastAsia="Arial Unicode MS" w:hAnsi="Arial" w:cs="Arial"/>
                <w:color w:val="000000"/>
                <w:sz w:val="22"/>
                <w:szCs w:val="22"/>
                <w:lang w:val="en-GB"/>
              </w:rPr>
              <w:t>2 halving joints</w:t>
            </w:r>
            <w:r w:rsidR="00BC4B89" w:rsidRPr="00F87F2C">
              <w:rPr>
                <w:rFonts w:ascii="Arial" w:eastAsia="Arial Unicode MS" w:hAnsi="Arial" w:cs="Arial"/>
                <w:color w:val="000000"/>
                <w:sz w:val="22"/>
                <w:szCs w:val="22"/>
                <w:lang w:val="en-GB"/>
              </w:rPr>
              <w:t>, o</w:t>
            </w:r>
            <w:r w:rsidRPr="00F87F2C">
              <w:rPr>
                <w:rFonts w:ascii="Arial" w:eastAsia="Arial Unicode MS" w:hAnsi="Arial" w:cs="Arial"/>
                <w:color w:val="000000"/>
                <w:sz w:val="22"/>
                <w:szCs w:val="22"/>
                <w:lang w:val="en-GB"/>
              </w:rPr>
              <w:t xml:space="preserve">ne corner </w:t>
            </w:r>
            <w:r w:rsidR="00BC4B89" w:rsidRPr="00F87F2C">
              <w:rPr>
                <w:rFonts w:ascii="Arial" w:eastAsia="Arial Unicode MS" w:hAnsi="Arial" w:cs="Arial"/>
                <w:color w:val="000000"/>
                <w:sz w:val="22"/>
                <w:szCs w:val="22"/>
                <w:lang w:val="en-GB"/>
              </w:rPr>
              <w:t xml:space="preserve">and </w:t>
            </w:r>
            <w:r w:rsidRPr="00F87F2C">
              <w:rPr>
                <w:rFonts w:ascii="Arial" w:eastAsia="Arial Unicode MS" w:hAnsi="Arial" w:cs="Arial"/>
                <w:color w:val="000000"/>
                <w:sz w:val="22"/>
                <w:szCs w:val="22"/>
                <w:lang w:val="en-GB"/>
              </w:rPr>
              <w:t>the other a tee halving</w:t>
            </w:r>
            <w:r w:rsidR="0008139D">
              <w:rPr>
                <w:rFonts w:ascii="Arial" w:eastAsia="Arial Unicode MS" w:hAnsi="Arial" w:cs="Arial"/>
                <w:color w:val="000000"/>
                <w:sz w:val="22"/>
                <w:szCs w:val="22"/>
                <w:lang w:val="en-GB"/>
              </w:rPr>
              <w:t xml:space="preserve"> </w:t>
            </w:r>
            <w:r w:rsidRPr="00F87F2C">
              <w:rPr>
                <w:rFonts w:ascii="Arial" w:eastAsia="Arial Unicode MS" w:hAnsi="Arial" w:cs="Arial"/>
                <w:color w:val="000000"/>
                <w:sz w:val="22"/>
                <w:szCs w:val="22"/>
                <w:lang w:val="en-GB"/>
              </w:rPr>
              <w:t>(joints to be assembled dry with no glue to be applied)</w:t>
            </w:r>
          </w:p>
          <w:p w:rsidR="0008139D" w:rsidRPr="00F87F2C" w:rsidRDefault="0008139D" w:rsidP="00CA01CA">
            <w:pPr>
              <w:autoSpaceDE w:val="0"/>
              <w:autoSpaceDN w:val="0"/>
              <w:adjustRightInd w:val="0"/>
              <w:rPr>
                <w:rFonts w:ascii="Arial" w:eastAsia="Arial Unicode MS" w:hAnsi="Arial" w:cs="Arial"/>
                <w:color w:val="000000"/>
                <w:sz w:val="22"/>
                <w:szCs w:val="22"/>
                <w:lang w:val="en-GB"/>
              </w:rPr>
            </w:pPr>
          </w:p>
        </w:tc>
      </w:tr>
      <w:tr w:rsidR="00AE5895" w:rsidTr="004E37CC">
        <w:tc>
          <w:tcPr>
            <w:tcW w:w="10060" w:type="dxa"/>
            <w:gridSpan w:val="3"/>
            <w:shd w:val="clear" w:color="auto" w:fill="339966"/>
          </w:tcPr>
          <w:p w:rsidR="00AE5895" w:rsidRPr="00F86F47" w:rsidRDefault="00AE5895" w:rsidP="003636C4">
            <w:pPr>
              <w:jc w:val="center"/>
              <w:rPr>
                <w:rFonts w:asciiTheme="minorHAnsi" w:hAnsiTheme="minorHAnsi" w:cs="Arial"/>
                <w:sz w:val="32"/>
                <w:szCs w:val="32"/>
              </w:rPr>
            </w:pPr>
            <w:r w:rsidRPr="00F86F47">
              <w:rPr>
                <w:rFonts w:asciiTheme="minorHAnsi" w:hAnsiTheme="minorHAnsi" w:cs="Arial"/>
                <w:sz w:val="32"/>
                <w:szCs w:val="32"/>
              </w:rPr>
              <w:lastRenderedPageBreak/>
              <w:t>Marking and Assessment</w:t>
            </w:r>
          </w:p>
        </w:tc>
      </w:tr>
      <w:tr w:rsidR="00AE5895" w:rsidTr="004E37CC">
        <w:tc>
          <w:tcPr>
            <w:tcW w:w="10060" w:type="dxa"/>
            <w:gridSpan w:val="3"/>
            <w:tcBorders>
              <w:bottom w:val="single" w:sz="4" w:space="0" w:color="auto"/>
            </w:tcBorders>
          </w:tcPr>
          <w:p w:rsidR="00BF55E1" w:rsidRPr="00F87F2C" w:rsidRDefault="00A77AFA" w:rsidP="00BF55E1">
            <w:pPr>
              <w:rPr>
                <w:rFonts w:ascii="Arial" w:hAnsi="Arial" w:cs="Arial"/>
                <w:sz w:val="22"/>
                <w:szCs w:val="22"/>
              </w:rPr>
            </w:pPr>
            <w:r w:rsidRPr="00F87F2C">
              <w:rPr>
                <w:rFonts w:ascii="Arial" w:hAnsi="Arial" w:cs="Arial"/>
                <w:sz w:val="22"/>
                <w:szCs w:val="22"/>
              </w:rPr>
              <w:t>Competitors will be assessed on the following:</w:t>
            </w:r>
          </w:p>
          <w:p w:rsidR="0008139D" w:rsidRDefault="0008139D" w:rsidP="00BF55E1">
            <w:pPr>
              <w:rPr>
                <w:rFonts w:ascii="Arial" w:hAnsi="Arial" w:cs="Arial"/>
                <w:sz w:val="22"/>
                <w:szCs w:val="22"/>
              </w:rPr>
            </w:pPr>
          </w:p>
          <w:p w:rsidR="00A77AFA" w:rsidRPr="00F87F2C" w:rsidRDefault="00A77AFA" w:rsidP="00BF55E1">
            <w:pPr>
              <w:rPr>
                <w:rFonts w:ascii="Arial" w:hAnsi="Arial" w:cs="Arial"/>
                <w:sz w:val="22"/>
                <w:szCs w:val="22"/>
              </w:rPr>
            </w:pPr>
            <w:r w:rsidRPr="00F87F2C">
              <w:rPr>
                <w:rFonts w:ascii="Arial" w:hAnsi="Arial" w:cs="Arial"/>
                <w:sz w:val="22"/>
                <w:szCs w:val="22"/>
              </w:rPr>
              <w:t>1.</w:t>
            </w:r>
            <w:r w:rsidR="00933F5A" w:rsidRPr="00F87F2C">
              <w:rPr>
                <w:rFonts w:ascii="Arial" w:hAnsi="Arial" w:cs="Arial"/>
                <w:sz w:val="22"/>
                <w:szCs w:val="22"/>
              </w:rPr>
              <w:t xml:space="preserve"> </w:t>
            </w:r>
            <w:r w:rsidRPr="00F87F2C">
              <w:rPr>
                <w:rFonts w:ascii="Arial" w:hAnsi="Arial" w:cs="Arial"/>
                <w:sz w:val="22"/>
                <w:szCs w:val="22"/>
              </w:rPr>
              <w:t>Tool Preparation</w:t>
            </w:r>
          </w:p>
          <w:p w:rsidR="00A77AFA" w:rsidRPr="00F87F2C" w:rsidRDefault="00A77AFA" w:rsidP="00BF55E1">
            <w:pPr>
              <w:rPr>
                <w:rFonts w:ascii="Arial" w:hAnsi="Arial" w:cs="Arial"/>
                <w:sz w:val="22"/>
                <w:szCs w:val="22"/>
              </w:rPr>
            </w:pPr>
            <w:r w:rsidRPr="00F87F2C">
              <w:rPr>
                <w:rFonts w:ascii="Arial" w:hAnsi="Arial" w:cs="Arial"/>
                <w:sz w:val="22"/>
                <w:szCs w:val="22"/>
              </w:rPr>
              <w:t>2. Communication</w:t>
            </w:r>
          </w:p>
          <w:p w:rsidR="00A77AFA" w:rsidRPr="00F87F2C" w:rsidRDefault="00A77AFA" w:rsidP="00BF55E1">
            <w:pPr>
              <w:rPr>
                <w:rFonts w:ascii="Arial" w:hAnsi="Arial" w:cs="Arial"/>
                <w:sz w:val="22"/>
                <w:szCs w:val="22"/>
              </w:rPr>
            </w:pPr>
            <w:r w:rsidRPr="00F87F2C">
              <w:rPr>
                <w:rFonts w:ascii="Arial" w:hAnsi="Arial" w:cs="Arial"/>
                <w:sz w:val="22"/>
                <w:szCs w:val="22"/>
              </w:rPr>
              <w:t>3. Set up of Work Area</w:t>
            </w:r>
          </w:p>
          <w:p w:rsidR="009073D7" w:rsidRPr="00F87F2C" w:rsidRDefault="009073D7" w:rsidP="00BF55E1">
            <w:pPr>
              <w:rPr>
                <w:rFonts w:ascii="Arial" w:hAnsi="Arial" w:cs="Arial"/>
                <w:sz w:val="22"/>
                <w:szCs w:val="22"/>
              </w:rPr>
            </w:pPr>
            <w:r w:rsidRPr="00F87F2C">
              <w:rPr>
                <w:rFonts w:ascii="Arial" w:hAnsi="Arial" w:cs="Arial"/>
                <w:sz w:val="22"/>
                <w:szCs w:val="22"/>
              </w:rPr>
              <w:t xml:space="preserve">4. Mark out components </w:t>
            </w:r>
          </w:p>
          <w:p w:rsidR="00A77AFA" w:rsidRPr="00F87F2C" w:rsidRDefault="009073D7" w:rsidP="00BF55E1">
            <w:pPr>
              <w:rPr>
                <w:rFonts w:ascii="Arial" w:hAnsi="Arial" w:cs="Arial"/>
                <w:sz w:val="22"/>
                <w:szCs w:val="22"/>
              </w:rPr>
            </w:pPr>
            <w:r w:rsidRPr="00F87F2C">
              <w:rPr>
                <w:rFonts w:ascii="Arial" w:hAnsi="Arial" w:cs="Arial"/>
                <w:sz w:val="22"/>
                <w:szCs w:val="22"/>
              </w:rPr>
              <w:t>5</w:t>
            </w:r>
            <w:r w:rsidR="00933F5A" w:rsidRPr="00F87F2C">
              <w:rPr>
                <w:rFonts w:ascii="Arial" w:hAnsi="Arial" w:cs="Arial"/>
                <w:sz w:val="22"/>
                <w:szCs w:val="22"/>
              </w:rPr>
              <w:t>. Hand Tool Skills</w:t>
            </w:r>
          </w:p>
          <w:p w:rsidR="00933F5A" w:rsidRPr="00F87F2C" w:rsidRDefault="009073D7" w:rsidP="00BF55E1">
            <w:pPr>
              <w:rPr>
                <w:rFonts w:ascii="Arial" w:hAnsi="Arial" w:cs="Arial"/>
                <w:sz w:val="22"/>
                <w:szCs w:val="22"/>
              </w:rPr>
            </w:pPr>
            <w:r w:rsidRPr="00F87F2C">
              <w:rPr>
                <w:rFonts w:ascii="Arial" w:hAnsi="Arial" w:cs="Arial"/>
                <w:sz w:val="22"/>
                <w:szCs w:val="22"/>
              </w:rPr>
              <w:t>6</w:t>
            </w:r>
            <w:r w:rsidR="00933F5A" w:rsidRPr="00F87F2C">
              <w:rPr>
                <w:rFonts w:ascii="Arial" w:hAnsi="Arial" w:cs="Arial"/>
                <w:sz w:val="22"/>
                <w:szCs w:val="22"/>
              </w:rPr>
              <w:t>. Assemble of Task</w:t>
            </w:r>
          </w:p>
          <w:p w:rsidR="00933F5A" w:rsidRPr="00F87F2C" w:rsidRDefault="009073D7" w:rsidP="00BF55E1">
            <w:pPr>
              <w:rPr>
                <w:rFonts w:ascii="Arial" w:hAnsi="Arial" w:cs="Arial"/>
                <w:sz w:val="22"/>
                <w:szCs w:val="22"/>
              </w:rPr>
            </w:pPr>
            <w:r w:rsidRPr="00F87F2C">
              <w:rPr>
                <w:rFonts w:ascii="Arial" w:hAnsi="Arial" w:cs="Arial"/>
                <w:sz w:val="22"/>
                <w:szCs w:val="22"/>
              </w:rPr>
              <w:t>7</w:t>
            </w:r>
            <w:r w:rsidR="00933F5A" w:rsidRPr="00F87F2C">
              <w:rPr>
                <w:rFonts w:ascii="Arial" w:hAnsi="Arial" w:cs="Arial"/>
                <w:sz w:val="22"/>
                <w:szCs w:val="22"/>
              </w:rPr>
              <w:t>. Neatness of Finish</w:t>
            </w:r>
          </w:p>
          <w:p w:rsidR="00933F5A" w:rsidRPr="00F87F2C" w:rsidRDefault="009073D7" w:rsidP="00BF55E1">
            <w:pPr>
              <w:rPr>
                <w:rFonts w:ascii="Arial" w:hAnsi="Arial" w:cs="Arial"/>
                <w:sz w:val="22"/>
                <w:szCs w:val="22"/>
              </w:rPr>
            </w:pPr>
            <w:r w:rsidRPr="00F87F2C">
              <w:rPr>
                <w:rFonts w:ascii="Arial" w:hAnsi="Arial" w:cs="Arial"/>
                <w:sz w:val="22"/>
                <w:szCs w:val="22"/>
              </w:rPr>
              <w:t>8</w:t>
            </w:r>
            <w:r w:rsidR="00933F5A" w:rsidRPr="00F87F2C">
              <w:rPr>
                <w:rFonts w:ascii="Arial" w:hAnsi="Arial" w:cs="Arial"/>
                <w:sz w:val="22"/>
                <w:szCs w:val="22"/>
              </w:rPr>
              <w:t>. Deductions will be made for new pieces</w:t>
            </w:r>
          </w:p>
          <w:p w:rsidR="00BF55E1" w:rsidRPr="00F87F2C" w:rsidRDefault="00BF55E1" w:rsidP="00BF55E1">
            <w:pPr>
              <w:rPr>
                <w:rFonts w:ascii="Arial" w:hAnsi="Arial" w:cs="Arial"/>
                <w:sz w:val="22"/>
                <w:szCs w:val="22"/>
              </w:rPr>
            </w:pPr>
          </w:p>
        </w:tc>
      </w:tr>
      <w:tr w:rsidR="00AE5895" w:rsidTr="004E37CC">
        <w:tc>
          <w:tcPr>
            <w:tcW w:w="10060" w:type="dxa"/>
            <w:gridSpan w:val="3"/>
            <w:shd w:val="clear" w:color="auto" w:fill="339966"/>
          </w:tcPr>
          <w:p w:rsidR="00AE5895" w:rsidRPr="00F86F47" w:rsidRDefault="00061D6E" w:rsidP="003636C4">
            <w:pPr>
              <w:jc w:val="center"/>
              <w:rPr>
                <w:rFonts w:asciiTheme="minorHAnsi" w:hAnsiTheme="minorHAnsi" w:cs="Arial"/>
                <w:sz w:val="32"/>
                <w:szCs w:val="32"/>
              </w:rPr>
            </w:pPr>
            <w:r w:rsidRPr="00F86F47">
              <w:rPr>
                <w:rFonts w:asciiTheme="minorHAnsi" w:hAnsiTheme="minorHAnsi" w:cs="Arial"/>
                <w:sz w:val="32"/>
                <w:szCs w:val="32"/>
              </w:rPr>
              <w:t>Additional information</w:t>
            </w:r>
          </w:p>
        </w:tc>
      </w:tr>
      <w:tr w:rsidR="00C508F4" w:rsidTr="004E37CC">
        <w:tc>
          <w:tcPr>
            <w:tcW w:w="10060" w:type="dxa"/>
            <w:gridSpan w:val="3"/>
            <w:shd w:val="clear" w:color="auto" w:fill="auto"/>
          </w:tcPr>
          <w:p w:rsidR="0008139D" w:rsidRPr="00F87F2C" w:rsidRDefault="00E4544E" w:rsidP="001F083C">
            <w:pPr>
              <w:widowControl w:val="0"/>
              <w:numPr>
                <w:ilvl w:val="0"/>
                <w:numId w:val="12"/>
              </w:numPr>
              <w:autoSpaceDE w:val="0"/>
              <w:autoSpaceDN w:val="0"/>
              <w:adjustRightInd w:val="0"/>
              <w:spacing w:after="240" w:line="276" w:lineRule="auto"/>
              <w:rPr>
                <w:rFonts w:ascii="Arial" w:eastAsia="Arial Unicode MS" w:hAnsi="Arial" w:cs="Arial"/>
                <w:color w:val="000000"/>
                <w:sz w:val="22"/>
                <w:szCs w:val="22"/>
                <w:lang w:val="en-GB"/>
              </w:rPr>
            </w:pPr>
            <w:r>
              <w:rPr>
                <w:rFonts w:ascii="Arial" w:eastAsia="Arial Unicode MS" w:hAnsi="Arial" w:cs="Arial"/>
                <w:color w:val="000000"/>
                <w:sz w:val="22"/>
                <w:szCs w:val="22"/>
                <w:lang w:val="en-GB"/>
              </w:rPr>
              <w:t>Competitors</w:t>
            </w:r>
            <w:r w:rsidR="0008139D" w:rsidRPr="00F87F2C">
              <w:rPr>
                <w:rFonts w:ascii="Arial" w:eastAsia="Arial Unicode MS" w:hAnsi="Arial" w:cs="Arial"/>
                <w:color w:val="000000"/>
                <w:sz w:val="22"/>
                <w:szCs w:val="22"/>
                <w:lang w:val="en-GB"/>
              </w:rPr>
              <w:t xml:space="preserve"> </w:t>
            </w:r>
            <w:r w:rsidR="0008139D">
              <w:rPr>
                <w:rFonts w:ascii="Arial" w:eastAsia="Arial Unicode MS" w:hAnsi="Arial" w:cs="Arial"/>
                <w:color w:val="000000"/>
                <w:sz w:val="22"/>
                <w:szCs w:val="22"/>
                <w:lang w:val="en-GB"/>
              </w:rPr>
              <w:t>will receive a Health &amp; Safety briefing at the start of the competition</w:t>
            </w:r>
            <w:r w:rsidR="0008139D" w:rsidRPr="00F87F2C">
              <w:rPr>
                <w:rFonts w:ascii="Arial" w:eastAsia="Arial Unicode MS" w:hAnsi="Arial" w:cs="Arial"/>
                <w:color w:val="000000"/>
                <w:sz w:val="22"/>
                <w:szCs w:val="22"/>
                <w:lang w:val="en-GB"/>
              </w:rPr>
              <w:t>.</w:t>
            </w:r>
          </w:p>
          <w:p w:rsidR="000974B8" w:rsidRPr="00F87F2C" w:rsidRDefault="00E4544E" w:rsidP="001F083C">
            <w:pPr>
              <w:widowControl w:val="0"/>
              <w:numPr>
                <w:ilvl w:val="0"/>
                <w:numId w:val="12"/>
              </w:numPr>
              <w:autoSpaceDE w:val="0"/>
              <w:autoSpaceDN w:val="0"/>
              <w:adjustRightInd w:val="0"/>
              <w:spacing w:after="240" w:line="276" w:lineRule="auto"/>
              <w:rPr>
                <w:rFonts w:ascii="Arial" w:eastAsia="Arial Unicode MS" w:hAnsi="Arial" w:cs="Arial"/>
                <w:color w:val="000000"/>
                <w:sz w:val="22"/>
                <w:szCs w:val="22"/>
                <w:lang w:val="en-GB"/>
              </w:rPr>
            </w:pPr>
            <w:r>
              <w:rPr>
                <w:rFonts w:ascii="Arial" w:eastAsia="Arial Unicode MS" w:hAnsi="Arial" w:cs="Arial"/>
                <w:color w:val="000000"/>
                <w:sz w:val="22"/>
                <w:szCs w:val="22"/>
                <w:lang w:val="en-GB"/>
              </w:rPr>
              <w:t>Competitors</w:t>
            </w:r>
            <w:r w:rsidR="000974B8" w:rsidRPr="00F87F2C">
              <w:rPr>
                <w:rFonts w:ascii="Arial" w:eastAsia="Arial Unicode MS" w:hAnsi="Arial" w:cs="Arial"/>
                <w:color w:val="000000"/>
                <w:sz w:val="22"/>
                <w:szCs w:val="22"/>
                <w:lang w:val="en-GB"/>
              </w:rPr>
              <w:t xml:space="preserve"> will start and finish work as instructed by the judges</w:t>
            </w:r>
          </w:p>
          <w:p w:rsidR="000974B8" w:rsidRPr="00F87F2C" w:rsidRDefault="000974B8" w:rsidP="001F083C">
            <w:pPr>
              <w:widowControl w:val="0"/>
              <w:numPr>
                <w:ilvl w:val="0"/>
                <w:numId w:val="12"/>
              </w:numPr>
              <w:autoSpaceDE w:val="0"/>
              <w:autoSpaceDN w:val="0"/>
              <w:adjustRightInd w:val="0"/>
              <w:spacing w:after="240" w:line="276" w:lineRule="auto"/>
              <w:rPr>
                <w:rFonts w:ascii="Arial" w:eastAsia="Arial Unicode MS" w:hAnsi="Arial" w:cs="Arial"/>
                <w:color w:val="000000"/>
                <w:sz w:val="22"/>
                <w:szCs w:val="22"/>
                <w:lang w:val="en-GB"/>
              </w:rPr>
            </w:pPr>
            <w:r w:rsidRPr="00F87F2C">
              <w:rPr>
                <w:rFonts w:ascii="Arial" w:eastAsia="Arial Unicode MS" w:hAnsi="Arial" w:cs="Arial"/>
                <w:color w:val="000000"/>
                <w:sz w:val="22"/>
                <w:szCs w:val="22"/>
                <w:lang w:val="en-GB"/>
              </w:rPr>
              <w:t xml:space="preserve">The use of any electrical tool is forbidden. Only professional hand tools shall be used. All parts will already been machined (wood-bending, grooves, mortises). </w:t>
            </w:r>
            <w:r w:rsidR="00E4544E">
              <w:rPr>
                <w:rFonts w:ascii="Arial" w:eastAsia="Arial Unicode MS" w:hAnsi="Arial" w:cs="Arial"/>
                <w:color w:val="000000"/>
                <w:sz w:val="22"/>
                <w:szCs w:val="22"/>
                <w:lang w:val="en-GB"/>
              </w:rPr>
              <w:t>Competitors</w:t>
            </w:r>
            <w:r w:rsidRPr="00F87F2C">
              <w:rPr>
                <w:rFonts w:ascii="Arial" w:eastAsia="Arial Unicode MS" w:hAnsi="Arial" w:cs="Arial"/>
                <w:color w:val="000000"/>
                <w:sz w:val="22"/>
                <w:szCs w:val="22"/>
                <w:lang w:val="en-GB"/>
              </w:rPr>
              <w:t xml:space="preserve"> will use hand tools to complete task 2, assemble the parts by hand, and finally perform the sanding.</w:t>
            </w:r>
          </w:p>
          <w:p w:rsidR="000974B8" w:rsidRPr="00F87F2C" w:rsidRDefault="00E4544E" w:rsidP="001F083C">
            <w:pPr>
              <w:widowControl w:val="0"/>
              <w:numPr>
                <w:ilvl w:val="0"/>
                <w:numId w:val="12"/>
              </w:numPr>
              <w:autoSpaceDE w:val="0"/>
              <w:autoSpaceDN w:val="0"/>
              <w:adjustRightInd w:val="0"/>
              <w:spacing w:after="240" w:line="276" w:lineRule="auto"/>
              <w:rPr>
                <w:rFonts w:ascii="Arial" w:eastAsia="Arial Unicode MS" w:hAnsi="Arial" w:cs="Arial"/>
                <w:color w:val="000000"/>
                <w:sz w:val="22"/>
                <w:szCs w:val="22"/>
                <w:lang w:val="en-GB"/>
              </w:rPr>
            </w:pPr>
            <w:r>
              <w:rPr>
                <w:rFonts w:ascii="Arial" w:eastAsia="Arial Unicode MS" w:hAnsi="Arial" w:cs="Arial"/>
                <w:color w:val="000000"/>
                <w:sz w:val="22"/>
                <w:szCs w:val="22"/>
                <w:lang w:val="en-GB"/>
              </w:rPr>
              <w:t>Competitors</w:t>
            </w:r>
            <w:r w:rsidR="000974B8" w:rsidRPr="00F87F2C">
              <w:rPr>
                <w:rFonts w:ascii="Arial" w:eastAsia="Arial Unicode MS" w:hAnsi="Arial" w:cs="Arial"/>
                <w:color w:val="000000"/>
                <w:sz w:val="22"/>
                <w:szCs w:val="22"/>
                <w:lang w:val="en-GB"/>
              </w:rPr>
              <w:t xml:space="preserve"> will manage their time in order to complete the box within the allocated time. It is strongly recommended to perform the assembling and the gluing of the parts before the morning break, so that the </w:t>
            </w:r>
            <w:r>
              <w:rPr>
                <w:rFonts w:ascii="Arial" w:eastAsia="Arial Unicode MS" w:hAnsi="Arial" w:cs="Arial"/>
                <w:color w:val="000000"/>
                <w:sz w:val="22"/>
                <w:szCs w:val="22"/>
                <w:lang w:val="en-GB"/>
              </w:rPr>
              <w:t>competitors</w:t>
            </w:r>
            <w:r w:rsidR="000974B8" w:rsidRPr="00F87F2C">
              <w:rPr>
                <w:rFonts w:ascii="Arial" w:eastAsia="Arial Unicode MS" w:hAnsi="Arial" w:cs="Arial"/>
                <w:color w:val="000000"/>
                <w:sz w:val="22"/>
                <w:szCs w:val="22"/>
                <w:lang w:val="en-GB"/>
              </w:rPr>
              <w:t xml:space="preserve"> may then remove the clamps and complete their work. </w:t>
            </w:r>
          </w:p>
          <w:p w:rsidR="000974B8" w:rsidRPr="00F87F2C" w:rsidRDefault="000974B8" w:rsidP="001F083C">
            <w:pPr>
              <w:widowControl w:val="0"/>
              <w:numPr>
                <w:ilvl w:val="0"/>
                <w:numId w:val="12"/>
              </w:numPr>
              <w:autoSpaceDE w:val="0"/>
              <w:autoSpaceDN w:val="0"/>
              <w:adjustRightInd w:val="0"/>
              <w:spacing w:after="240" w:line="276" w:lineRule="auto"/>
              <w:rPr>
                <w:rFonts w:ascii="Arial" w:eastAsia="Arial Unicode MS" w:hAnsi="Arial" w:cs="Arial"/>
                <w:color w:val="000000"/>
                <w:sz w:val="22"/>
                <w:szCs w:val="22"/>
                <w:lang w:val="en-GB"/>
              </w:rPr>
            </w:pPr>
            <w:r w:rsidRPr="00F87F2C">
              <w:rPr>
                <w:rFonts w:ascii="Arial" w:eastAsia="Arial Unicode MS" w:hAnsi="Arial" w:cs="Arial"/>
                <w:color w:val="000000"/>
                <w:sz w:val="22"/>
                <w:szCs w:val="22"/>
                <w:lang w:val="en-GB"/>
              </w:rPr>
              <w:t xml:space="preserve">If any defects are found, </w:t>
            </w:r>
            <w:r w:rsidR="00E4544E">
              <w:rPr>
                <w:rFonts w:ascii="Arial" w:eastAsia="Arial Unicode MS" w:hAnsi="Arial" w:cs="Arial"/>
                <w:color w:val="000000"/>
                <w:sz w:val="22"/>
                <w:szCs w:val="22"/>
                <w:lang w:val="en-GB"/>
              </w:rPr>
              <w:t>competitors</w:t>
            </w:r>
            <w:r w:rsidRPr="00F87F2C">
              <w:rPr>
                <w:rFonts w:ascii="Arial" w:eastAsia="Arial Unicode MS" w:hAnsi="Arial" w:cs="Arial"/>
                <w:color w:val="000000"/>
                <w:sz w:val="22"/>
                <w:szCs w:val="22"/>
                <w:lang w:val="en-GB"/>
              </w:rPr>
              <w:t xml:space="preserve"> can have the parts replaced before the beginning of the competition. Two (2) points shall be deducted for any replacements requested once the competition has begun. Furthermore, </w:t>
            </w:r>
            <w:r w:rsidR="00E4544E">
              <w:rPr>
                <w:rFonts w:ascii="Arial" w:eastAsia="Arial Unicode MS" w:hAnsi="Arial" w:cs="Arial"/>
                <w:color w:val="000000"/>
                <w:sz w:val="22"/>
                <w:szCs w:val="22"/>
                <w:lang w:val="en-GB"/>
              </w:rPr>
              <w:t>competitors</w:t>
            </w:r>
            <w:r w:rsidRPr="00F87F2C">
              <w:rPr>
                <w:rFonts w:ascii="Arial" w:eastAsia="Arial Unicode MS" w:hAnsi="Arial" w:cs="Arial"/>
                <w:color w:val="000000"/>
                <w:sz w:val="22"/>
                <w:szCs w:val="22"/>
                <w:lang w:val="en-GB"/>
              </w:rPr>
              <w:t xml:space="preserve"> may only request the replacement of 1 parts maximum.</w:t>
            </w:r>
          </w:p>
          <w:p w:rsidR="000974B8" w:rsidRPr="00F87F2C" w:rsidRDefault="00E4544E" w:rsidP="001F083C">
            <w:pPr>
              <w:widowControl w:val="0"/>
              <w:numPr>
                <w:ilvl w:val="0"/>
                <w:numId w:val="12"/>
              </w:numPr>
              <w:autoSpaceDE w:val="0"/>
              <w:autoSpaceDN w:val="0"/>
              <w:adjustRightInd w:val="0"/>
              <w:spacing w:after="240" w:line="276" w:lineRule="auto"/>
              <w:rPr>
                <w:rFonts w:ascii="Arial" w:eastAsia="Arial Unicode MS" w:hAnsi="Arial" w:cs="Arial"/>
                <w:color w:val="000000"/>
                <w:sz w:val="22"/>
                <w:szCs w:val="22"/>
                <w:lang w:val="en-GB"/>
              </w:rPr>
            </w:pPr>
            <w:r>
              <w:rPr>
                <w:rFonts w:ascii="Arial" w:eastAsia="Arial Unicode MS" w:hAnsi="Arial" w:cs="Arial"/>
                <w:color w:val="000000"/>
                <w:sz w:val="22"/>
                <w:szCs w:val="22"/>
                <w:lang w:val="en-GB"/>
              </w:rPr>
              <w:t>Competitors</w:t>
            </w:r>
            <w:r w:rsidR="000974B8" w:rsidRPr="00F87F2C">
              <w:rPr>
                <w:rFonts w:ascii="Arial" w:eastAsia="Arial Unicode MS" w:hAnsi="Arial" w:cs="Arial"/>
                <w:color w:val="000000"/>
                <w:sz w:val="22"/>
                <w:szCs w:val="22"/>
                <w:lang w:val="en-GB"/>
              </w:rPr>
              <w:t xml:space="preserve"> are allowed to use a quick-setting glue.</w:t>
            </w:r>
          </w:p>
          <w:p w:rsidR="000974B8" w:rsidRPr="00F87F2C" w:rsidRDefault="000974B8" w:rsidP="001F083C">
            <w:pPr>
              <w:widowControl w:val="0"/>
              <w:numPr>
                <w:ilvl w:val="0"/>
                <w:numId w:val="12"/>
              </w:numPr>
              <w:autoSpaceDE w:val="0"/>
              <w:autoSpaceDN w:val="0"/>
              <w:adjustRightInd w:val="0"/>
              <w:spacing w:after="240" w:line="276" w:lineRule="auto"/>
              <w:rPr>
                <w:rFonts w:ascii="Arial" w:eastAsia="Arial Unicode MS" w:hAnsi="Arial" w:cs="Arial"/>
                <w:color w:val="000000"/>
                <w:sz w:val="22"/>
                <w:szCs w:val="22"/>
                <w:lang w:val="en-GB"/>
              </w:rPr>
            </w:pPr>
            <w:r w:rsidRPr="00F87F2C">
              <w:rPr>
                <w:rFonts w:ascii="Arial" w:eastAsia="Arial Unicode MS" w:hAnsi="Arial" w:cs="Arial"/>
                <w:color w:val="000000"/>
                <w:sz w:val="22"/>
                <w:szCs w:val="22"/>
                <w:lang w:val="en-GB"/>
              </w:rPr>
              <w:t>The ju</w:t>
            </w:r>
            <w:r w:rsidR="0090772F">
              <w:rPr>
                <w:rFonts w:ascii="Arial" w:eastAsia="Arial Unicode MS" w:hAnsi="Arial" w:cs="Arial"/>
                <w:color w:val="000000"/>
                <w:sz w:val="22"/>
                <w:szCs w:val="22"/>
                <w:lang w:val="en-GB"/>
              </w:rPr>
              <w:t>dges</w:t>
            </w:r>
            <w:r w:rsidRPr="00F87F2C">
              <w:rPr>
                <w:rFonts w:ascii="Arial" w:eastAsia="Arial Unicode MS" w:hAnsi="Arial" w:cs="Arial"/>
                <w:color w:val="000000"/>
                <w:sz w:val="22"/>
                <w:szCs w:val="22"/>
                <w:lang w:val="en-GB"/>
              </w:rPr>
              <w:t xml:space="preserve"> will inspect the </w:t>
            </w:r>
            <w:r w:rsidR="00E4544E">
              <w:rPr>
                <w:rFonts w:ascii="Arial" w:eastAsia="Arial Unicode MS" w:hAnsi="Arial" w:cs="Arial"/>
                <w:color w:val="000000"/>
                <w:sz w:val="22"/>
                <w:szCs w:val="22"/>
                <w:lang w:val="en-GB"/>
              </w:rPr>
              <w:t>competitors</w:t>
            </w:r>
            <w:r w:rsidRPr="00F87F2C">
              <w:rPr>
                <w:rFonts w:ascii="Arial" w:eastAsia="Arial Unicode MS" w:hAnsi="Arial" w:cs="Arial"/>
                <w:color w:val="000000"/>
                <w:sz w:val="22"/>
                <w:szCs w:val="22"/>
                <w:lang w:val="en-GB"/>
              </w:rPr>
              <w:t>’ toolboxes before the competition. Any tool that give a clear advantage to its user will be removed.</w:t>
            </w:r>
          </w:p>
          <w:p w:rsidR="000974B8" w:rsidRPr="00E4544E" w:rsidRDefault="000974B8" w:rsidP="001F083C">
            <w:pPr>
              <w:widowControl w:val="0"/>
              <w:numPr>
                <w:ilvl w:val="0"/>
                <w:numId w:val="12"/>
              </w:numPr>
              <w:autoSpaceDE w:val="0"/>
              <w:autoSpaceDN w:val="0"/>
              <w:adjustRightInd w:val="0"/>
              <w:spacing w:after="240" w:line="276" w:lineRule="auto"/>
              <w:rPr>
                <w:rFonts w:ascii="Arial" w:eastAsia="Arial Unicode MS" w:hAnsi="Arial" w:cs="Arial"/>
                <w:color w:val="000000"/>
                <w:sz w:val="22"/>
                <w:szCs w:val="22"/>
                <w:lang w:val="en-GB"/>
              </w:rPr>
            </w:pPr>
            <w:r w:rsidRPr="00E4544E">
              <w:rPr>
                <w:rFonts w:ascii="Arial" w:eastAsia="Arial Unicode MS" w:hAnsi="Arial" w:cs="Arial"/>
                <w:color w:val="000000"/>
                <w:sz w:val="22"/>
                <w:szCs w:val="22"/>
                <w:lang w:val="en-GB"/>
              </w:rPr>
              <w:t xml:space="preserve">If there is a power stoppage, breakdown of equipment or accident, the </w:t>
            </w:r>
            <w:r w:rsidR="00E4544E">
              <w:rPr>
                <w:rFonts w:ascii="Arial" w:eastAsia="Arial Unicode MS" w:hAnsi="Arial" w:cs="Arial"/>
                <w:color w:val="000000"/>
                <w:sz w:val="22"/>
                <w:szCs w:val="22"/>
                <w:lang w:val="en-GB"/>
              </w:rPr>
              <w:t>competitors</w:t>
            </w:r>
            <w:r w:rsidRPr="00E4544E">
              <w:rPr>
                <w:rFonts w:ascii="Arial" w:eastAsia="Arial Unicode MS" w:hAnsi="Arial" w:cs="Arial"/>
                <w:color w:val="000000"/>
                <w:sz w:val="22"/>
                <w:szCs w:val="22"/>
                <w:lang w:val="en-GB"/>
              </w:rPr>
              <w:t xml:space="preserve"> must act accordingly to the instruction of the organiser</w:t>
            </w:r>
          </w:p>
          <w:p w:rsidR="000974B8" w:rsidRPr="00E4544E" w:rsidRDefault="000974B8" w:rsidP="001F083C">
            <w:pPr>
              <w:widowControl w:val="0"/>
              <w:numPr>
                <w:ilvl w:val="0"/>
                <w:numId w:val="12"/>
              </w:numPr>
              <w:autoSpaceDE w:val="0"/>
              <w:autoSpaceDN w:val="0"/>
              <w:adjustRightInd w:val="0"/>
              <w:spacing w:after="240" w:line="276" w:lineRule="auto"/>
              <w:rPr>
                <w:rFonts w:ascii="Arial" w:eastAsia="Arial Unicode MS" w:hAnsi="Arial" w:cs="Arial"/>
                <w:color w:val="000000"/>
                <w:sz w:val="22"/>
                <w:szCs w:val="22"/>
                <w:lang w:val="en-GB"/>
              </w:rPr>
            </w:pPr>
            <w:r w:rsidRPr="00E4544E">
              <w:rPr>
                <w:rFonts w:ascii="Arial" w:eastAsia="Arial Unicode MS" w:hAnsi="Arial" w:cs="Arial"/>
                <w:color w:val="000000"/>
                <w:sz w:val="22"/>
                <w:szCs w:val="22"/>
                <w:lang w:val="en-GB"/>
              </w:rPr>
              <w:t xml:space="preserve">If during the competition a </w:t>
            </w:r>
            <w:r w:rsidR="00E4544E">
              <w:rPr>
                <w:rFonts w:ascii="Arial" w:eastAsia="Arial Unicode MS" w:hAnsi="Arial" w:cs="Arial"/>
                <w:color w:val="000000"/>
                <w:sz w:val="22"/>
                <w:szCs w:val="22"/>
                <w:lang w:val="en-GB"/>
              </w:rPr>
              <w:t>competitor</w:t>
            </w:r>
            <w:r w:rsidRPr="00E4544E">
              <w:rPr>
                <w:rFonts w:ascii="Arial" w:eastAsia="Arial Unicode MS" w:hAnsi="Arial" w:cs="Arial"/>
                <w:color w:val="000000"/>
                <w:sz w:val="22"/>
                <w:szCs w:val="22"/>
                <w:lang w:val="en-GB"/>
              </w:rPr>
              <w:t xml:space="preserve"> feels they must leave their work (e.g. medical reasons, toilet break), they will have the time recorded on a ‘time out’ sheet by a member of staff</w:t>
            </w:r>
          </w:p>
          <w:p w:rsidR="000974B8" w:rsidRPr="00F87F2C" w:rsidRDefault="000974B8" w:rsidP="001F083C">
            <w:pPr>
              <w:widowControl w:val="0"/>
              <w:numPr>
                <w:ilvl w:val="0"/>
                <w:numId w:val="12"/>
              </w:numPr>
              <w:autoSpaceDE w:val="0"/>
              <w:autoSpaceDN w:val="0"/>
              <w:adjustRightInd w:val="0"/>
              <w:spacing w:after="240" w:line="276" w:lineRule="auto"/>
              <w:rPr>
                <w:rFonts w:ascii="Arial" w:eastAsia="Arial Unicode MS" w:hAnsi="Arial" w:cs="Arial"/>
                <w:color w:val="000000"/>
                <w:sz w:val="22"/>
                <w:szCs w:val="22"/>
                <w:lang w:val="en-GB"/>
              </w:rPr>
            </w:pPr>
            <w:r w:rsidRPr="00F87F2C">
              <w:rPr>
                <w:rFonts w:ascii="Arial" w:eastAsia="Arial Unicode MS" w:hAnsi="Arial" w:cs="Arial"/>
                <w:color w:val="000000"/>
                <w:sz w:val="22"/>
                <w:szCs w:val="22"/>
                <w:lang w:val="en-GB"/>
              </w:rPr>
              <w:t>No mobile telephones are allowed in the competition room</w:t>
            </w:r>
          </w:p>
          <w:p w:rsidR="000974B8" w:rsidRPr="00F87F2C" w:rsidRDefault="000974B8" w:rsidP="001F083C">
            <w:pPr>
              <w:widowControl w:val="0"/>
              <w:numPr>
                <w:ilvl w:val="0"/>
                <w:numId w:val="12"/>
              </w:numPr>
              <w:autoSpaceDE w:val="0"/>
              <w:autoSpaceDN w:val="0"/>
              <w:adjustRightInd w:val="0"/>
              <w:spacing w:before="240" w:after="240" w:line="276" w:lineRule="auto"/>
              <w:rPr>
                <w:rFonts w:ascii="Arial" w:eastAsia="Arial Unicode MS" w:hAnsi="Arial" w:cs="Arial"/>
                <w:color w:val="000000"/>
                <w:sz w:val="22"/>
                <w:szCs w:val="22"/>
                <w:lang w:val="en-GB"/>
              </w:rPr>
            </w:pPr>
            <w:r w:rsidRPr="00F87F2C">
              <w:rPr>
                <w:rFonts w:ascii="Arial" w:eastAsia="Arial Unicode MS" w:hAnsi="Arial" w:cs="Arial"/>
                <w:color w:val="000000"/>
                <w:sz w:val="22"/>
                <w:szCs w:val="22"/>
                <w:lang w:val="en-GB"/>
              </w:rPr>
              <w:t>The judges’ decision is final</w:t>
            </w:r>
            <w:r w:rsidR="00E4544E">
              <w:rPr>
                <w:rFonts w:ascii="Arial" w:eastAsia="Arial Unicode MS" w:hAnsi="Arial" w:cs="Arial"/>
                <w:color w:val="000000"/>
                <w:sz w:val="22"/>
                <w:szCs w:val="22"/>
                <w:lang w:val="en-GB"/>
              </w:rPr>
              <w:t>.</w:t>
            </w:r>
          </w:p>
          <w:p w:rsidR="0090772F" w:rsidRDefault="00E4544E" w:rsidP="001F083C">
            <w:pPr>
              <w:widowControl w:val="0"/>
              <w:numPr>
                <w:ilvl w:val="0"/>
                <w:numId w:val="12"/>
              </w:numPr>
              <w:autoSpaceDE w:val="0"/>
              <w:autoSpaceDN w:val="0"/>
              <w:adjustRightInd w:val="0"/>
              <w:spacing w:before="240" w:after="240" w:line="276" w:lineRule="auto"/>
              <w:rPr>
                <w:rFonts w:ascii="Arial" w:eastAsia="Arial Unicode MS" w:hAnsi="Arial" w:cs="Arial"/>
                <w:color w:val="000000"/>
                <w:sz w:val="22"/>
                <w:szCs w:val="22"/>
                <w:lang w:val="en-GB"/>
              </w:rPr>
            </w:pPr>
            <w:r>
              <w:rPr>
                <w:rFonts w:ascii="Arial" w:eastAsia="Arial Unicode MS" w:hAnsi="Arial" w:cs="Arial"/>
                <w:color w:val="000000"/>
                <w:sz w:val="22"/>
                <w:szCs w:val="22"/>
                <w:lang w:val="en-GB"/>
              </w:rPr>
              <w:t>Competitors</w:t>
            </w:r>
            <w:r w:rsidR="000974B8" w:rsidRPr="00F87F2C">
              <w:rPr>
                <w:rFonts w:ascii="Arial" w:eastAsia="Arial Unicode MS" w:hAnsi="Arial" w:cs="Arial"/>
                <w:color w:val="000000"/>
                <w:sz w:val="22"/>
                <w:szCs w:val="22"/>
                <w:lang w:val="en-GB"/>
              </w:rPr>
              <w:t xml:space="preserve"> who arrive late for the event will not receive additional time</w:t>
            </w:r>
            <w:r>
              <w:rPr>
                <w:rFonts w:ascii="Arial" w:eastAsia="Arial Unicode MS" w:hAnsi="Arial" w:cs="Arial"/>
                <w:color w:val="000000"/>
                <w:sz w:val="22"/>
                <w:szCs w:val="22"/>
                <w:lang w:val="en-GB"/>
              </w:rPr>
              <w:t>.</w:t>
            </w:r>
          </w:p>
          <w:p w:rsidR="0090772F" w:rsidRDefault="0090772F" w:rsidP="001F083C">
            <w:pPr>
              <w:widowControl w:val="0"/>
              <w:numPr>
                <w:ilvl w:val="0"/>
                <w:numId w:val="12"/>
              </w:numPr>
              <w:autoSpaceDE w:val="0"/>
              <w:autoSpaceDN w:val="0"/>
              <w:adjustRightInd w:val="0"/>
              <w:spacing w:before="240" w:after="240" w:line="276" w:lineRule="auto"/>
              <w:rPr>
                <w:rFonts w:ascii="Arial" w:eastAsia="Arial Unicode MS" w:hAnsi="Arial" w:cs="Arial"/>
                <w:color w:val="000000"/>
                <w:sz w:val="22"/>
                <w:szCs w:val="22"/>
                <w:lang w:val="en-GB"/>
              </w:rPr>
            </w:pPr>
            <w:r w:rsidRPr="0090772F">
              <w:rPr>
                <w:rFonts w:ascii="Arial" w:hAnsi="Arial" w:cs="Arial"/>
                <w:sz w:val="22"/>
                <w:szCs w:val="22"/>
                <w:lang w:val="en-GB"/>
              </w:rPr>
              <w:t xml:space="preserve">Photographs will be taken during the event that maybe used for marketing/publicity purposes – if the competitor / support staff cannot have their photo taken it is the responsibility of the </w:t>
            </w:r>
            <w:r w:rsidRPr="0090772F">
              <w:rPr>
                <w:rFonts w:ascii="Arial" w:hAnsi="Arial" w:cs="Arial"/>
                <w:sz w:val="22"/>
                <w:szCs w:val="22"/>
                <w:lang w:val="en-GB"/>
              </w:rPr>
              <w:lastRenderedPageBreak/>
              <w:t xml:space="preserve">college entering the competition to notify the organisers beforehand and at the event. </w:t>
            </w:r>
          </w:p>
          <w:p w:rsidR="0090772F" w:rsidRPr="0090772F" w:rsidRDefault="0090772F" w:rsidP="001F083C">
            <w:pPr>
              <w:widowControl w:val="0"/>
              <w:numPr>
                <w:ilvl w:val="0"/>
                <w:numId w:val="12"/>
              </w:numPr>
              <w:autoSpaceDE w:val="0"/>
              <w:autoSpaceDN w:val="0"/>
              <w:adjustRightInd w:val="0"/>
              <w:spacing w:before="240" w:after="240" w:line="276" w:lineRule="auto"/>
              <w:rPr>
                <w:rFonts w:ascii="Arial" w:eastAsia="Arial Unicode MS" w:hAnsi="Arial" w:cs="Arial"/>
                <w:color w:val="000000"/>
                <w:sz w:val="22"/>
                <w:szCs w:val="22"/>
                <w:lang w:val="en-GB"/>
              </w:rPr>
            </w:pPr>
            <w:r w:rsidRPr="0090772F">
              <w:rPr>
                <w:rFonts w:ascii="Arial" w:hAnsi="Arial" w:cs="Arial"/>
                <w:sz w:val="22"/>
                <w:szCs w:val="22"/>
                <w:lang w:val="en-GB"/>
              </w:rPr>
              <w:t>If a competitor / support staff have any dietary requirements or allergies please notify when completing the competition application.</w:t>
            </w:r>
          </w:p>
          <w:p w:rsidR="000974B8" w:rsidRPr="0090772F" w:rsidRDefault="00335AEB" w:rsidP="001F083C">
            <w:pPr>
              <w:widowControl w:val="0"/>
              <w:numPr>
                <w:ilvl w:val="0"/>
                <w:numId w:val="12"/>
              </w:numPr>
              <w:autoSpaceDE w:val="0"/>
              <w:autoSpaceDN w:val="0"/>
              <w:adjustRightInd w:val="0"/>
              <w:spacing w:before="240" w:after="240" w:line="276" w:lineRule="auto"/>
              <w:rPr>
                <w:rFonts w:ascii="Arial" w:eastAsia="Arial Unicode MS" w:hAnsi="Arial" w:cs="Arial"/>
                <w:sz w:val="22"/>
                <w:szCs w:val="22"/>
                <w:lang w:val="en-GB"/>
              </w:rPr>
            </w:pPr>
            <w:r>
              <w:rPr>
                <w:rFonts w:ascii="Arial" w:eastAsia="Arial Unicode MS" w:hAnsi="Arial" w:cs="Arial"/>
                <w:sz w:val="22"/>
                <w:szCs w:val="22"/>
                <w:lang w:val="en-GB"/>
              </w:rPr>
              <w:t>Competitors must only receive agreed support that is outlined in their support statement.  Support that is deemed to be outside that given in the support statement could result in the competitor being disqualified from the competition.</w:t>
            </w:r>
            <w:bookmarkStart w:id="0" w:name="_GoBack"/>
            <w:bookmarkEnd w:id="0"/>
          </w:p>
          <w:p w:rsidR="001F083C" w:rsidRPr="00DB15E9" w:rsidRDefault="001F083C" w:rsidP="001F083C">
            <w:pPr>
              <w:pStyle w:val="ListParagraph"/>
              <w:numPr>
                <w:ilvl w:val="0"/>
                <w:numId w:val="12"/>
              </w:numPr>
              <w:autoSpaceDE w:val="0"/>
              <w:autoSpaceDN w:val="0"/>
              <w:adjustRightInd w:val="0"/>
              <w:spacing w:line="276" w:lineRule="auto"/>
              <w:rPr>
                <w:rFonts w:ascii="Arial" w:eastAsia="Arial,Calibri" w:hAnsi="Arial" w:cs="Arial"/>
                <w:sz w:val="22"/>
                <w:szCs w:val="22"/>
                <w:lang w:val="en-GB"/>
              </w:rPr>
            </w:pPr>
            <w:r w:rsidRPr="00DB15E9">
              <w:rPr>
                <w:rFonts w:ascii="Arial" w:eastAsia="Arial,Calibri" w:hAnsi="Arial" w:cs="Arial"/>
                <w:sz w:val="22"/>
                <w:szCs w:val="22"/>
                <w:lang w:val="en-GB"/>
              </w:rPr>
              <w:t xml:space="preserve">Please advise </w:t>
            </w:r>
            <w:r>
              <w:rPr>
                <w:rFonts w:ascii="Arial" w:eastAsia="Arial,Calibri" w:hAnsi="Arial" w:cs="Arial"/>
                <w:sz w:val="22"/>
                <w:szCs w:val="22"/>
                <w:highlight w:val="yellow"/>
                <w:lang w:val="en-GB"/>
              </w:rPr>
              <w:t>[Regional c</w:t>
            </w:r>
            <w:r w:rsidRPr="00DB15E9">
              <w:rPr>
                <w:rFonts w:ascii="Arial" w:eastAsia="Arial,Calibri" w:hAnsi="Arial" w:cs="Arial"/>
                <w:sz w:val="22"/>
                <w:szCs w:val="22"/>
                <w:highlight w:val="yellow"/>
                <w:lang w:val="en-GB"/>
              </w:rPr>
              <w:t xml:space="preserve">ompetition lead email address] </w:t>
            </w:r>
            <w:r w:rsidRPr="00DB15E9">
              <w:rPr>
                <w:rFonts w:ascii="Arial" w:eastAsia="Arial,Calibri" w:hAnsi="Arial" w:cs="Arial"/>
                <w:sz w:val="22"/>
                <w:szCs w:val="22"/>
                <w:lang w:val="en-GB"/>
              </w:rPr>
              <w:t>prior to the event how many support staff will be accompanying the competitors from your organisation.</w:t>
            </w:r>
          </w:p>
          <w:p w:rsidR="001F083C" w:rsidRPr="006F345A" w:rsidRDefault="001F083C" w:rsidP="001F083C">
            <w:pPr>
              <w:pStyle w:val="ListParagraph"/>
              <w:autoSpaceDE w:val="0"/>
              <w:autoSpaceDN w:val="0"/>
              <w:adjustRightInd w:val="0"/>
              <w:spacing w:line="276" w:lineRule="auto"/>
              <w:ind w:left="454"/>
              <w:rPr>
                <w:rFonts w:ascii="Arial" w:eastAsia="Arial,Calibri" w:hAnsi="Arial" w:cs="Arial"/>
                <w:sz w:val="22"/>
                <w:szCs w:val="22"/>
                <w:lang w:val="en-GB"/>
              </w:rPr>
            </w:pPr>
          </w:p>
          <w:p w:rsidR="00885DD0" w:rsidRPr="00F87F2C" w:rsidRDefault="001F083C" w:rsidP="001F083C">
            <w:pPr>
              <w:rPr>
                <w:rFonts w:ascii="Arial" w:hAnsi="Arial" w:cs="Arial"/>
                <w:sz w:val="22"/>
                <w:szCs w:val="22"/>
              </w:rPr>
            </w:pPr>
            <w:r w:rsidRPr="006F345A">
              <w:rPr>
                <w:rFonts w:ascii="Arial" w:eastAsia="Arial" w:hAnsi="Arial" w:cs="Arial"/>
                <w:sz w:val="22"/>
                <w:szCs w:val="22"/>
              </w:rPr>
              <w:t>All entries to be received by</w:t>
            </w:r>
            <w:r>
              <w:rPr>
                <w:rFonts w:ascii="Arial" w:eastAsia="Arial" w:hAnsi="Arial" w:cs="Arial"/>
                <w:sz w:val="22"/>
                <w:szCs w:val="22"/>
              </w:rPr>
              <w:t>:</w:t>
            </w:r>
            <w:r w:rsidRPr="006F345A">
              <w:rPr>
                <w:rFonts w:ascii="Arial" w:eastAsia="Arial" w:hAnsi="Arial" w:cs="Arial"/>
                <w:sz w:val="22"/>
                <w:szCs w:val="22"/>
              </w:rPr>
              <w:t xml:space="preserve"> </w:t>
            </w:r>
            <w:r w:rsidRPr="00F4163C">
              <w:rPr>
                <w:rFonts w:ascii="Arial" w:eastAsia="Arial" w:hAnsi="Arial" w:cs="Arial"/>
                <w:sz w:val="22"/>
                <w:szCs w:val="22"/>
                <w:highlight w:val="yellow"/>
              </w:rPr>
              <w:t>[deadline for entries date]</w:t>
            </w:r>
          </w:p>
        </w:tc>
      </w:tr>
      <w:tr w:rsidR="0090772F" w:rsidTr="004E37CC">
        <w:tc>
          <w:tcPr>
            <w:tcW w:w="10060" w:type="dxa"/>
            <w:gridSpan w:val="3"/>
            <w:shd w:val="clear" w:color="auto" w:fill="auto"/>
          </w:tcPr>
          <w:p w:rsidR="0090772F" w:rsidRDefault="0090772F" w:rsidP="0090772F">
            <w:pPr>
              <w:widowControl w:val="0"/>
              <w:autoSpaceDE w:val="0"/>
              <w:autoSpaceDN w:val="0"/>
              <w:adjustRightInd w:val="0"/>
              <w:spacing w:after="240" w:line="276" w:lineRule="auto"/>
              <w:rPr>
                <w:rFonts w:ascii="Arial" w:eastAsia="Arial Unicode MS" w:hAnsi="Arial" w:cs="Arial"/>
                <w:color w:val="000000"/>
                <w:sz w:val="22"/>
                <w:szCs w:val="22"/>
                <w:lang w:val="en-GB"/>
              </w:rPr>
            </w:pPr>
            <w:r w:rsidRPr="006F345A">
              <w:rPr>
                <w:rFonts w:ascii="Arial" w:eastAsia="Arial,Calibri" w:hAnsi="Arial" w:cs="Arial"/>
                <w:sz w:val="22"/>
                <w:szCs w:val="22"/>
                <w:lang w:val="en-GB"/>
              </w:rPr>
              <w:lastRenderedPageBreak/>
              <w:t>If you require further information please contact:</w:t>
            </w:r>
          </w:p>
        </w:tc>
      </w:tr>
      <w:tr w:rsidR="001F083C" w:rsidTr="004E37CC">
        <w:tc>
          <w:tcPr>
            <w:tcW w:w="3622" w:type="dxa"/>
            <w:shd w:val="clear" w:color="auto" w:fill="auto"/>
          </w:tcPr>
          <w:p w:rsidR="001F083C" w:rsidRPr="006F345A" w:rsidRDefault="001F083C" w:rsidP="001F083C">
            <w:pPr>
              <w:spacing w:after="240"/>
              <w:rPr>
                <w:rFonts w:ascii="Arial" w:eastAsia="Arial" w:hAnsi="Arial" w:cs="Arial"/>
                <w:sz w:val="22"/>
                <w:szCs w:val="22"/>
              </w:rPr>
            </w:pPr>
            <w:r w:rsidRPr="006F345A">
              <w:rPr>
                <w:rFonts w:ascii="Arial" w:eastAsia="Arial" w:hAnsi="Arial" w:cs="Arial"/>
                <w:sz w:val="22"/>
                <w:szCs w:val="22"/>
              </w:rPr>
              <w:t>For information specific to this regional competition</w:t>
            </w:r>
            <w:r>
              <w:rPr>
                <w:rFonts w:ascii="Arial" w:eastAsia="Arial" w:hAnsi="Arial" w:cs="Arial"/>
                <w:sz w:val="22"/>
                <w:szCs w:val="22"/>
              </w:rPr>
              <w:t xml:space="preserve">, contact your </w:t>
            </w:r>
            <w:r w:rsidRPr="006F345A">
              <w:rPr>
                <w:rFonts w:ascii="Arial" w:eastAsia="Arial" w:hAnsi="Arial" w:cs="Arial"/>
                <w:b/>
                <w:sz w:val="22"/>
                <w:szCs w:val="22"/>
              </w:rPr>
              <w:t>regional competition lead</w:t>
            </w:r>
            <w:r w:rsidRPr="006F345A">
              <w:rPr>
                <w:rFonts w:ascii="Arial" w:eastAsia="Arial" w:hAnsi="Arial" w:cs="Arial"/>
                <w:sz w:val="22"/>
                <w:szCs w:val="22"/>
              </w:rPr>
              <w:t>:</w:t>
            </w:r>
          </w:p>
          <w:p w:rsidR="001F083C" w:rsidRDefault="001F083C" w:rsidP="001F083C">
            <w:pPr>
              <w:autoSpaceDE w:val="0"/>
              <w:autoSpaceDN w:val="0"/>
              <w:adjustRightInd w:val="0"/>
              <w:spacing w:after="215"/>
              <w:rPr>
                <w:rFonts w:ascii="Arial" w:eastAsia="Arial,Calibri" w:hAnsi="Arial" w:cs="Arial"/>
                <w:sz w:val="22"/>
                <w:szCs w:val="22"/>
                <w:lang w:val="en-GB"/>
              </w:rPr>
            </w:pPr>
            <w:r>
              <w:rPr>
                <w:rFonts w:ascii="Arial" w:eastAsia="Arial,Calibri" w:hAnsi="Arial" w:cs="Arial"/>
                <w:sz w:val="22"/>
                <w:szCs w:val="22"/>
                <w:highlight w:val="yellow"/>
                <w:lang w:val="en-GB"/>
              </w:rPr>
              <w:t>[Regional competition lead name]</w:t>
            </w:r>
            <w:r w:rsidRPr="006F345A">
              <w:rPr>
                <w:rFonts w:ascii="Arial" w:eastAsia="Arial,Calibri" w:hAnsi="Arial" w:cs="Arial"/>
                <w:sz w:val="22"/>
                <w:szCs w:val="22"/>
                <w:highlight w:val="yellow"/>
                <w:lang w:val="en-GB"/>
              </w:rPr>
              <w:t xml:space="preserve"> </w:t>
            </w:r>
          </w:p>
          <w:p w:rsidR="001F083C" w:rsidRDefault="001F083C" w:rsidP="001F083C">
            <w:pPr>
              <w:autoSpaceDE w:val="0"/>
              <w:autoSpaceDN w:val="0"/>
              <w:adjustRightInd w:val="0"/>
              <w:spacing w:after="215"/>
              <w:rPr>
                <w:rFonts w:ascii="Arial" w:eastAsia="Arial,Calibri" w:hAnsi="Arial" w:cs="Arial"/>
                <w:sz w:val="22"/>
                <w:szCs w:val="22"/>
                <w:lang w:val="en-GB"/>
              </w:rPr>
            </w:pPr>
            <w:r>
              <w:rPr>
                <w:rFonts w:ascii="Arial" w:eastAsia="Arial,Calibri" w:hAnsi="Arial" w:cs="Arial"/>
                <w:sz w:val="22"/>
                <w:szCs w:val="22"/>
                <w:highlight w:val="yellow"/>
                <w:lang w:val="en-GB"/>
              </w:rPr>
              <w:t>[Regional competition lead email address]</w:t>
            </w:r>
            <w:r w:rsidRPr="006F345A">
              <w:rPr>
                <w:rFonts w:ascii="Arial" w:eastAsia="Arial,Calibri" w:hAnsi="Arial" w:cs="Arial"/>
                <w:sz w:val="22"/>
                <w:szCs w:val="22"/>
                <w:highlight w:val="yellow"/>
                <w:lang w:val="en-GB"/>
              </w:rPr>
              <w:t xml:space="preserve"> </w:t>
            </w:r>
          </w:p>
          <w:p w:rsidR="001F083C" w:rsidRPr="006F345A" w:rsidRDefault="001F083C" w:rsidP="001F083C">
            <w:pPr>
              <w:spacing w:after="240"/>
              <w:rPr>
                <w:rFonts w:ascii="Arial" w:eastAsia="Arial" w:hAnsi="Arial" w:cs="Arial"/>
                <w:sz w:val="22"/>
                <w:szCs w:val="22"/>
              </w:rPr>
            </w:pPr>
            <w:r w:rsidRPr="007B57D5">
              <w:rPr>
                <w:rFonts w:ascii="Arial" w:eastAsia="Arial,Calibri" w:hAnsi="Arial" w:cs="Arial"/>
                <w:sz w:val="22"/>
                <w:szCs w:val="22"/>
                <w:lang w:val="en-GB"/>
              </w:rPr>
              <w:t xml:space="preserve">Tel: </w:t>
            </w:r>
            <w:r>
              <w:rPr>
                <w:rFonts w:ascii="Arial" w:eastAsia="Arial,Calibri" w:hAnsi="Arial" w:cs="Arial"/>
                <w:sz w:val="22"/>
                <w:szCs w:val="22"/>
                <w:highlight w:val="yellow"/>
                <w:lang w:val="en-GB"/>
              </w:rPr>
              <w:t>[telephone number</w:t>
            </w:r>
            <w:r>
              <w:rPr>
                <w:rFonts w:ascii="Arial" w:eastAsia="Arial,Calibri" w:hAnsi="Arial" w:cs="Arial"/>
                <w:sz w:val="22"/>
                <w:szCs w:val="22"/>
                <w:lang w:val="en-GB"/>
              </w:rPr>
              <w:t>]</w:t>
            </w:r>
          </w:p>
        </w:tc>
        <w:tc>
          <w:tcPr>
            <w:tcW w:w="3622" w:type="dxa"/>
            <w:shd w:val="clear" w:color="auto" w:fill="auto"/>
          </w:tcPr>
          <w:p w:rsidR="001F083C" w:rsidRDefault="001F083C" w:rsidP="001F083C">
            <w:pPr>
              <w:spacing w:line="276" w:lineRule="auto"/>
              <w:rPr>
                <w:rFonts w:ascii="Arial" w:eastAsia="Arial" w:hAnsi="Arial" w:cs="Arial"/>
                <w:sz w:val="22"/>
                <w:szCs w:val="22"/>
              </w:rPr>
            </w:pPr>
            <w:r>
              <w:rPr>
                <w:rFonts w:ascii="Arial" w:eastAsia="Arial" w:hAnsi="Arial" w:cs="Arial"/>
                <w:sz w:val="22"/>
                <w:szCs w:val="22"/>
              </w:rPr>
              <w:t xml:space="preserve">For information about the content or technicalities of the competition, contact the </w:t>
            </w:r>
            <w:r w:rsidRPr="006F345A">
              <w:rPr>
                <w:rFonts w:ascii="Arial" w:eastAsia="Arial" w:hAnsi="Arial" w:cs="Arial"/>
                <w:b/>
                <w:sz w:val="22"/>
                <w:szCs w:val="22"/>
              </w:rPr>
              <w:t>national competition lead</w:t>
            </w:r>
            <w:r>
              <w:rPr>
                <w:rFonts w:ascii="Arial" w:eastAsia="Arial" w:hAnsi="Arial" w:cs="Arial"/>
                <w:sz w:val="22"/>
                <w:szCs w:val="22"/>
              </w:rPr>
              <w:t>:</w:t>
            </w:r>
          </w:p>
          <w:p w:rsidR="001F083C" w:rsidRPr="009637D8" w:rsidRDefault="001F083C" w:rsidP="001F083C">
            <w:pPr>
              <w:spacing w:line="276" w:lineRule="auto"/>
              <w:rPr>
                <w:rFonts w:ascii="Arial" w:eastAsia="Arial" w:hAnsi="Arial" w:cs="Arial"/>
                <w:sz w:val="22"/>
                <w:szCs w:val="22"/>
              </w:rPr>
            </w:pPr>
          </w:p>
          <w:p w:rsidR="001F083C" w:rsidRPr="0090772F" w:rsidRDefault="001F083C" w:rsidP="001F083C">
            <w:pPr>
              <w:autoSpaceDE w:val="0"/>
              <w:autoSpaceDN w:val="0"/>
              <w:adjustRightInd w:val="0"/>
              <w:spacing w:line="276" w:lineRule="auto"/>
              <w:rPr>
                <w:rFonts w:ascii="Arial" w:eastAsia="Arial,Calibri" w:hAnsi="Arial" w:cs="Arial"/>
                <w:sz w:val="22"/>
                <w:szCs w:val="22"/>
                <w:lang w:val="en-GB"/>
              </w:rPr>
            </w:pPr>
            <w:r w:rsidRPr="0090772F">
              <w:rPr>
                <w:rFonts w:ascii="Arial" w:eastAsia="Arial,Calibri" w:hAnsi="Arial" w:cs="Arial"/>
                <w:sz w:val="22"/>
                <w:szCs w:val="22"/>
                <w:lang w:val="en-GB"/>
              </w:rPr>
              <w:t>Paul Evans</w:t>
            </w:r>
            <w:r w:rsidRPr="0090772F">
              <w:rPr>
                <w:rFonts w:ascii="Arial" w:eastAsia="Arial,Calibri" w:hAnsi="Arial" w:cs="Arial"/>
                <w:sz w:val="22"/>
                <w:szCs w:val="22"/>
                <w:lang w:val="en-GB"/>
              </w:rPr>
              <w:br/>
            </w:r>
            <w:hyperlink r:id="rId8" w:history="1">
              <w:r w:rsidRPr="0027052C">
                <w:rPr>
                  <w:rStyle w:val="Hyperlink"/>
                  <w:rFonts w:ascii="Arial" w:hAnsi="Arial" w:cs="Arial"/>
                </w:rPr>
                <w:t>Paul2.Evans@colegsirgar.ac.uk</w:t>
              </w:r>
            </w:hyperlink>
            <w:r>
              <w:rPr>
                <w:rFonts w:ascii="Arial" w:hAnsi="Arial" w:cs="Arial"/>
              </w:rPr>
              <w:t xml:space="preserve"> </w:t>
            </w:r>
          </w:p>
          <w:p w:rsidR="001F083C" w:rsidRPr="0090772F" w:rsidRDefault="001F083C" w:rsidP="001F083C">
            <w:pPr>
              <w:spacing w:line="276" w:lineRule="auto"/>
              <w:rPr>
                <w:rFonts w:ascii="Arial" w:eastAsia="Arial,Calibri" w:hAnsi="Arial" w:cs="Arial"/>
                <w:sz w:val="22"/>
                <w:szCs w:val="22"/>
                <w:lang w:val="en-GB"/>
              </w:rPr>
            </w:pPr>
          </w:p>
          <w:p w:rsidR="001F083C" w:rsidRDefault="001F083C" w:rsidP="001F083C">
            <w:pPr>
              <w:widowControl w:val="0"/>
              <w:autoSpaceDE w:val="0"/>
              <w:autoSpaceDN w:val="0"/>
              <w:adjustRightInd w:val="0"/>
              <w:spacing w:after="240" w:line="276" w:lineRule="auto"/>
              <w:rPr>
                <w:rFonts w:ascii="Arial" w:eastAsia="Arial Unicode MS" w:hAnsi="Arial" w:cs="Arial"/>
                <w:color w:val="000000"/>
                <w:sz w:val="22"/>
                <w:szCs w:val="22"/>
                <w:lang w:val="en-GB"/>
              </w:rPr>
            </w:pPr>
            <w:r w:rsidRPr="0090772F">
              <w:rPr>
                <w:rFonts w:ascii="Arial" w:eastAsia="Arial,Calibri" w:hAnsi="Arial" w:cs="Arial"/>
                <w:sz w:val="22"/>
                <w:szCs w:val="22"/>
                <w:lang w:val="en-GB"/>
              </w:rPr>
              <w:t>Tel: 01544748032</w:t>
            </w:r>
          </w:p>
        </w:tc>
        <w:tc>
          <w:tcPr>
            <w:tcW w:w="2816" w:type="dxa"/>
            <w:shd w:val="clear" w:color="auto" w:fill="auto"/>
          </w:tcPr>
          <w:p w:rsidR="001F083C" w:rsidRDefault="001F083C" w:rsidP="001F083C">
            <w:pPr>
              <w:spacing w:line="276" w:lineRule="auto"/>
              <w:rPr>
                <w:rFonts w:ascii="Arial" w:eastAsia="Arial" w:hAnsi="Arial" w:cs="Arial"/>
                <w:sz w:val="22"/>
                <w:szCs w:val="22"/>
              </w:rPr>
            </w:pPr>
            <w:r>
              <w:rPr>
                <w:rFonts w:ascii="Arial" w:eastAsia="Arial" w:hAnsi="Arial" w:cs="Arial"/>
                <w:sz w:val="22"/>
                <w:szCs w:val="22"/>
              </w:rPr>
              <w:t xml:space="preserve">For general information about Inclusive Skills Competitions, contact the </w:t>
            </w:r>
            <w:r w:rsidRPr="006F345A">
              <w:rPr>
                <w:rFonts w:ascii="Arial" w:eastAsia="Arial" w:hAnsi="Arial" w:cs="Arial"/>
                <w:b/>
                <w:sz w:val="22"/>
                <w:szCs w:val="22"/>
              </w:rPr>
              <w:t>Projects &amp; Partnerships Co-</w:t>
            </w:r>
            <w:proofErr w:type="spellStart"/>
            <w:r w:rsidRPr="006F345A">
              <w:rPr>
                <w:rFonts w:ascii="Arial" w:eastAsia="Arial" w:hAnsi="Arial" w:cs="Arial"/>
                <w:b/>
                <w:sz w:val="22"/>
                <w:szCs w:val="22"/>
              </w:rPr>
              <w:t>ordinator</w:t>
            </w:r>
            <w:proofErr w:type="spellEnd"/>
            <w:r>
              <w:rPr>
                <w:rFonts w:ascii="Arial" w:eastAsia="Arial" w:hAnsi="Arial" w:cs="Arial"/>
                <w:sz w:val="22"/>
                <w:szCs w:val="22"/>
              </w:rPr>
              <w:t xml:space="preserve"> at Derwen College:</w:t>
            </w:r>
          </w:p>
          <w:p w:rsidR="001F083C" w:rsidRDefault="001F083C" w:rsidP="001F083C">
            <w:pPr>
              <w:spacing w:line="276" w:lineRule="auto"/>
              <w:rPr>
                <w:rFonts w:ascii="Arial" w:eastAsia="Arial" w:hAnsi="Arial" w:cs="Arial"/>
                <w:sz w:val="22"/>
                <w:szCs w:val="22"/>
              </w:rPr>
            </w:pPr>
          </w:p>
          <w:p w:rsidR="001F083C" w:rsidRDefault="001F083C" w:rsidP="001F083C">
            <w:pPr>
              <w:spacing w:line="276" w:lineRule="auto"/>
              <w:rPr>
                <w:rFonts w:ascii="Arial" w:eastAsia="Arial" w:hAnsi="Arial" w:cs="Arial"/>
                <w:sz w:val="22"/>
                <w:szCs w:val="22"/>
              </w:rPr>
            </w:pPr>
            <w:r>
              <w:rPr>
                <w:rFonts w:ascii="Arial" w:eastAsia="Arial" w:hAnsi="Arial" w:cs="Arial"/>
                <w:sz w:val="22"/>
                <w:szCs w:val="22"/>
              </w:rPr>
              <w:t>Helen Edwards</w:t>
            </w:r>
            <w:r>
              <w:rPr>
                <w:rFonts w:ascii="Arial" w:eastAsia="Arial" w:hAnsi="Arial" w:cs="Arial"/>
                <w:sz w:val="22"/>
                <w:szCs w:val="22"/>
              </w:rPr>
              <w:br/>
            </w:r>
            <w:hyperlink r:id="rId9" w:history="1">
              <w:r w:rsidRPr="003C72F5">
                <w:rPr>
                  <w:rStyle w:val="Hyperlink"/>
                  <w:rFonts w:ascii="Arial" w:eastAsia="Arial" w:hAnsi="Arial" w:cs="Arial"/>
                  <w:sz w:val="22"/>
                  <w:szCs w:val="22"/>
                </w:rPr>
                <w:t>helen.edwards@derwen.ac.uk</w:t>
              </w:r>
            </w:hyperlink>
          </w:p>
          <w:p w:rsidR="001F083C" w:rsidRDefault="001F083C" w:rsidP="001F083C">
            <w:pPr>
              <w:spacing w:line="276" w:lineRule="auto"/>
              <w:rPr>
                <w:rFonts w:ascii="Arial" w:eastAsia="Arial" w:hAnsi="Arial" w:cs="Arial"/>
                <w:sz w:val="22"/>
                <w:szCs w:val="22"/>
              </w:rPr>
            </w:pPr>
          </w:p>
          <w:p w:rsidR="001F083C" w:rsidRDefault="001F083C" w:rsidP="001F083C">
            <w:pPr>
              <w:widowControl w:val="0"/>
              <w:autoSpaceDE w:val="0"/>
              <w:autoSpaceDN w:val="0"/>
              <w:adjustRightInd w:val="0"/>
              <w:spacing w:after="240" w:line="276" w:lineRule="auto"/>
              <w:rPr>
                <w:rFonts w:ascii="Arial" w:eastAsia="Arial Unicode MS" w:hAnsi="Arial" w:cs="Arial"/>
                <w:color w:val="000000"/>
                <w:sz w:val="22"/>
                <w:szCs w:val="22"/>
                <w:lang w:val="en-GB"/>
              </w:rPr>
            </w:pPr>
            <w:r>
              <w:rPr>
                <w:rFonts w:ascii="Arial" w:eastAsia="Arial" w:hAnsi="Arial" w:cs="Arial"/>
                <w:sz w:val="22"/>
                <w:szCs w:val="22"/>
              </w:rPr>
              <w:t xml:space="preserve">Tel: 01691 661234 </w:t>
            </w:r>
            <w:proofErr w:type="spellStart"/>
            <w:r>
              <w:rPr>
                <w:rFonts w:ascii="Arial" w:eastAsia="Arial" w:hAnsi="Arial" w:cs="Arial"/>
                <w:sz w:val="22"/>
                <w:szCs w:val="22"/>
              </w:rPr>
              <w:t>ext</w:t>
            </w:r>
            <w:proofErr w:type="spellEnd"/>
            <w:r>
              <w:rPr>
                <w:rFonts w:ascii="Arial" w:eastAsia="Arial" w:hAnsi="Arial" w:cs="Arial"/>
                <w:sz w:val="22"/>
                <w:szCs w:val="22"/>
              </w:rPr>
              <w:t xml:space="preserve"> 354</w:t>
            </w:r>
          </w:p>
        </w:tc>
      </w:tr>
    </w:tbl>
    <w:p w:rsidR="00AE5895" w:rsidRPr="00AE5895" w:rsidRDefault="00AE5895" w:rsidP="00C508F4">
      <w:pPr>
        <w:rPr>
          <w:rFonts w:ascii="Arial" w:hAnsi="Arial" w:cs="Arial"/>
          <w:sz w:val="32"/>
          <w:szCs w:val="32"/>
        </w:rPr>
      </w:pPr>
    </w:p>
    <w:sectPr w:rsidR="00AE5895" w:rsidRPr="00AE5895" w:rsidSect="004E37CC">
      <w:footerReference w:type="default" r:id="rId10"/>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37D" w:rsidRDefault="000C737D" w:rsidP="00CC7F5A">
      <w:r>
        <w:separator/>
      </w:r>
    </w:p>
  </w:endnote>
  <w:endnote w:type="continuationSeparator" w:id="0">
    <w:p w:rsidR="000C737D" w:rsidRDefault="000C737D" w:rsidP="00CC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7D" w:rsidRDefault="000C737D" w:rsidP="00FD6B75">
    <w:pPr>
      <w:pStyle w:val="Footer"/>
      <w:jc w:val="right"/>
      <w:rPr>
        <w:rFonts w:ascii="Arial" w:hAnsi="Arial" w:cs="Arial"/>
        <w:sz w:val="18"/>
        <w:szCs w:val="18"/>
      </w:rPr>
    </w:pPr>
    <w:r>
      <w:rPr>
        <w:rFonts w:ascii="Arial" w:hAnsi="Arial" w:cs="Arial"/>
        <w:sz w:val="18"/>
        <w:szCs w:val="18"/>
      </w:rPr>
      <w:t>Developed April 2016, reviewed January 2017</w:t>
    </w:r>
  </w:p>
  <w:p w:rsidR="000C737D" w:rsidRDefault="000C737D" w:rsidP="00FD6B75">
    <w:pPr>
      <w:pStyle w:val="Footer"/>
      <w:jc w:val="right"/>
      <w:rPr>
        <w:rFonts w:ascii="Arial" w:hAnsi="Arial" w:cs="Arial"/>
        <w:sz w:val="18"/>
        <w:szCs w:val="18"/>
      </w:rPr>
    </w:pPr>
  </w:p>
  <w:p w:rsidR="000C737D" w:rsidRPr="00FD6B75" w:rsidRDefault="000C737D" w:rsidP="000974B8">
    <w:pPr>
      <w:pStyle w:val="Footer"/>
      <w:jc w:val="center"/>
      <w:rPr>
        <w:rFonts w:ascii="Arial" w:hAnsi="Arial" w:cs="Arial"/>
        <w:sz w:val="18"/>
        <w:szCs w:val="18"/>
      </w:rPr>
    </w:pPr>
    <w:r>
      <w:rPr>
        <w:rFonts w:ascii="Arial" w:hAnsi="Arial" w:cs="Arial"/>
        <w:noProof/>
        <w:sz w:val="18"/>
        <w:szCs w:val="18"/>
        <w:lang w:val="en-GB" w:eastAsia="en-GB"/>
      </w:rPr>
      <w:drawing>
        <wp:anchor distT="0" distB="0" distL="114300" distR="114300" simplePos="0" relativeHeight="251658240" behindDoc="0" locked="0" layoutInCell="1" allowOverlap="1" wp14:anchorId="19008DD5" wp14:editId="454DD48F">
          <wp:simplePos x="0" y="0"/>
          <wp:positionH relativeFrom="margin">
            <wp:posOffset>4276725</wp:posOffset>
          </wp:positionH>
          <wp:positionV relativeFrom="paragraph">
            <wp:posOffset>57785</wp:posOffset>
          </wp:positionV>
          <wp:extent cx="1420002" cy="2476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002" cy="2476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37D" w:rsidRDefault="000C737D" w:rsidP="00CC7F5A">
      <w:r>
        <w:separator/>
      </w:r>
    </w:p>
  </w:footnote>
  <w:footnote w:type="continuationSeparator" w:id="0">
    <w:p w:rsidR="000C737D" w:rsidRDefault="000C737D" w:rsidP="00CC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A4696"/>
    <w:multiLevelType w:val="hybridMultilevel"/>
    <w:tmpl w:val="C6F07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D1158A4"/>
    <w:multiLevelType w:val="hybridMultilevel"/>
    <w:tmpl w:val="902A2B70"/>
    <w:lvl w:ilvl="0" w:tplc="5C7A33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113909"/>
    <w:multiLevelType w:val="hybridMultilevel"/>
    <w:tmpl w:val="7786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C117A0"/>
    <w:multiLevelType w:val="hybridMultilevel"/>
    <w:tmpl w:val="9A9A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C23B8B"/>
    <w:multiLevelType w:val="hybridMultilevel"/>
    <w:tmpl w:val="F6DE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4A00E7"/>
    <w:multiLevelType w:val="hybridMultilevel"/>
    <w:tmpl w:val="A1B05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CF404A1"/>
    <w:multiLevelType w:val="hybridMultilevel"/>
    <w:tmpl w:val="4CB2BA36"/>
    <w:lvl w:ilvl="0" w:tplc="656C5F1C">
      <w:start w:val="1"/>
      <w:numFmt w:val="bullet"/>
      <w:lvlText w:val=""/>
      <w:lvlJc w:val="left"/>
      <w:pPr>
        <w:ind w:left="644" w:hanging="644"/>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4D5D1EEC"/>
    <w:multiLevelType w:val="hybridMultilevel"/>
    <w:tmpl w:val="0330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8D468D"/>
    <w:multiLevelType w:val="hybridMultilevel"/>
    <w:tmpl w:val="DD68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4B70A9"/>
    <w:multiLevelType w:val="hybridMultilevel"/>
    <w:tmpl w:val="C0A0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A05640"/>
    <w:multiLevelType w:val="hybridMultilevel"/>
    <w:tmpl w:val="3D4E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7C0A5B"/>
    <w:multiLevelType w:val="hybridMultilevel"/>
    <w:tmpl w:val="16483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194187"/>
    <w:multiLevelType w:val="hybridMultilevel"/>
    <w:tmpl w:val="16589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CB86BAF"/>
    <w:multiLevelType w:val="hybridMultilevel"/>
    <w:tmpl w:val="CAD63316"/>
    <w:lvl w:ilvl="0" w:tplc="4DDC6108">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8"/>
  </w:num>
  <w:num w:numId="5">
    <w:abstractNumId w:val="7"/>
  </w:num>
  <w:num w:numId="6">
    <w:abstractNumId w:val="0"/>
  </w:num>
  <w:num w:numId="7">
    <w:abstractNumId w:val="5"/>
  </w:num>
  <w:num w:numId="8">
    <w:abstractNumId w:val="11"/>
  </w:num>
  <w:num w:numId="9">
    <w:abstractNumId w:val="4"/>
  </w:num>
  <w:num w:numId="10">
    <w:abstractNumId w:val="10"/>
  </w:num>
  <w:num w:numId="11">
    <w:abstractNumId w:val="9"/>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95"/>
    <w:rsid w:val="0005036D"/>
    <w:rsid w:val="00051B98"/>
    <w:rsid w:val="00061D6E"/>
    <w:rsid w:val="000669A3"/>
    <w:rsid w:val="0008139D"/>
    <w:rsid w:val="000974B8"/>
    <w:rsid w:val="000974D9"/>
    <w:rsid w:val="000A4101"/>
    <w:rsid w:val="000C737D"/>
    <w:rsid w:val="000D7159"/>
    <w:rsid w:val="001C56FE"/>
    <w:rsid w:val="001D00D7"/>
    <w:rsid w:val="001E4363"/>
    <w:rsid w:val="001F083C"/>
    <w:rsid w:val="00205DAE"/>
    <w:rsid w:val="00213168"/>
    <w:rsid w:val="00277542"/>
    <w:rsid w:val="00285728"/>
    <w:rsid w:val="002B7943"/>
    <w:rsid w:val="002F1F53"/>
    <w:rsid w:val="002F4A77"/>
    <w:rsid w:val="00303AC2"/>
    <w:rsid w:val="0032220C"/>
    <w:rsid w:val="00335AEB"/>
    <w:rsid w:val="0036151B"/>
    <w:rsid w:val="003636C4"/>
    <w:rsid w:val="00394647"/>
    <w:rsid w:val="003A0DD0"/>
    <w:rsid w:val="003A495F"/>
    <w:rsid w:val="003E076A"/>
    <w:rsid w:val="00401E56"/>
    <w:rsid w:val="004161A1"/>
    <w:rsid w:val="004165AA"/>
    <w:rsid w:val="004331BC"/>
    <w:rsid w:val="004449AE"/>
    <w:rsid w:val="00451DA3"/>
    <w:rsid w:val="0046713D"/>
    <w:rsid w:val="004A1213"/>
    <w:rsid w:val="004B4289"/>
    <w:rsid w:val="004C633A"/>
    <w:rsid w:val="004E1139"/>
    <w:rsid w:val="004E37CC"/>
    <w:rsid w:val="00505E8A"/>
    <w:rsid w:val="00513A14"/>
    <w:rsid w:val="005428B6"/>
    <w:rsid w:val="005534BD"/>
    <w:rsid w:val="00593BC3"/>
    <w:rsid w:val="00597D37"/>
    <w:rsid w:val="005B3DFA"/>
    <w:rsid w:val="005C65A3"/>
    <w:rsid w:val="005F3F7B"/>
    <w:rsid w:val="005F7719"/>
    <w:rsid w:val="00601E52"/>
    <w:rsid w:val="00626773"/>
    <w:rsid w:val="00643777"/>
    <w:rsid w:val="006508AE"/>
    <w:rsid w:val="00653A68"/>
    <w:rsid w:val="006544EF"/>
    <w:rsid w:val="00663AF8"/>
    <w:rsid w:val="006646BD"/>
    <w:rsid w:val="006A3C6F"/>
    <w:rsid w:val="00706D5B"/>
    <w:rsid w:val="0072728D"/>
    <w:rsid w:val="00756CAE"/>
    <w:rsid w:val="00772649"/>
    <w:rsid w:val="0085386B"/>
    <w:rsid w:val="00855E45"/>
    <w:rsid w:val="00872DB6"/>
    <w:rsid w:val="00885DD0"/>
    <w:rsid w:val="00892D8E"/>
    <w:rsid w:val="008B5AAF"/>
    <w:rsid w:val="008C0970"/>
    <w:rsid w:val="008C3725"/>
    <w:rsid w:val="009073D7"/>
    <w:rsid w:val="0090772F"/>
    <w:rsid w:val="00933DDD"/>
    <w:rsid w:val="00933F5A"/>
    <w:rsid w:val="00962484"/>
    <w:rsid w:val="0096496B"/>
    <w:rsid w:val="00966466"/>
    <w:rsid w:val="00976448"/>
    <w:rsid w:val="009E65BB"/>
    <w:rsid w:val="00A702D6"/>
    <w:rsid w:val="00A73C90"/>
    <w:rsid w:val="00A7643D"/>
    <w:rsid w:val="00A77AFA"/>
    <w:rsid w:val="00A84E55"/>
    <w:rsid w:val="00A90458"/>
    <w:rsid w:val="00AC6438"/>
    <w:rsid w:val="00AD50E5"/>
    <w:rsid w:val="00AE5895"/>
    <w:rsid w:val="00AF4532"/>
    <w:rsid w:val="00B07600"/>
    <w:rsid w:val="00B122F6"/>
    <w:rsid w:val="00B1777A"/>
    <w:rsid w:val="00B267BA"/>
    <w:rsid w:val="00B479F6"/>
    <w:rsid w:val="00B6098C"/>
    <w:rsid w:val="00B95E9F"/>
    <w:rsid w:val="00BC4B89"/>
    <w:rsid w:val="00BF55E1"/>
    <w:rsid w:val="00BF6F1E"/>
    <w:rsid w:val="00C31B8D"/>
    <w:rsid w:val="00C419B8"/>
    <w:rsid w:val="00C508F4"/>
    <w:rsid w:val="00CA01CA"/>
    <w:rsid w:val="00CA4ED4"/>
    <w:rsid w:val="00CB115B"/>
    <w:rsid w:val="00CC7F5A"/>
    <w:rsid w:val="00D07F6B"/>
    <w:rsid w:val="00D378AB"/>
    <w:rsid w:val="00D37ED9"/>
    <w:rsid w:val="00D4485B"/>
    <w:rsid w:val="00D5668F"/>
    <w:rsid w:val="00D73711"/>
    <w:rsid w:val="00DE69C0"/>
    <w:rsid w:val="00E06DC4"/>
    <w:rsid w:val="00E14003"/>
    <w:rsid w:val="00E35C8E"/>
    <w:rsid w:val="00E4544E"/>
    <w:rsid w:val="00E82CCB"/>
    <w:rsid w:val="00EA7950"/>
    <w:rsid w:val="00EB0F63"/>
    <w:rsid w:val="00EC43CB"/>
    <w:rsid w:val="00EE1EA8"/>
    <w:rsid w:val="00F12126"/>
    <w:rsid w:val="00F26279"/>
    <w:rsid w:val="00F42C01"/>
    <w:rsid w:val="00F42E56"/>
    <w:rsid w:val="00F600C6"/>
    <w:rsid w:val="00F84FAB"/>
    <w:rsid w:val="00F86F47"/>
    <w:rsid w:val="00F87F2C"/>
    <w:rsid w:val="00F96AB1"/>
    <w:rsid w:val="00F979B3"/>
    <w:rsid w:val="00FC2CC7"/>
    <w:rsid w:val="00FD6B75"/>
    <w:rsid w:val="00FD6CAF"/>
    <w:rsid w:val="00FE44A9"/>
    <w:rsid w:val="00FE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611878B-7C26-4589-A8AF-60A96709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5895"/>
    <w:pPr>
      <w:autoSpaceDE w:val="0"/>
      <w:autoSpaceDN w:val="0"/>
      <w:adjustRightInd w:val="0"/>
    </w:pPr>
    <w:rPr>
      <w:rFonts w:ascii="Arial" w:hAnsi="Arial" w:cs="Arial"/>
      <w:color w:val="000000"/>
      <w:sz w:val="24"/>
      <w:szCs w:val="24"/>
    </w:rPr>
  </w:style>
  <w:style w:type="character" w:styleId="Hyperlink">
    <w:name w:val="Hyperlink"/>
    <w:basedOn w:val="DefaultParagraphFont"/>
    <w:rsid w:val="000669A3"/>
    <w:rPr>
      <w:color w:val="0000FF"/>
      <w:u w:val="single"/>
    </w:rPr>
  </w:style>
  <w:style w:type="character" w:customStyle="1" w:styleId="st1">
    <w:name w:val="st1"/>
    <w:basedOn w:val="DefaultParagraphFont"/>
    <w:rsid w:val="000669A3"/>
  </w:style>
  <w:style w:type="paragraph" w:styleId="ListParagraph">
    <w:name w:val="List Paragraph"/>
    <w:basedOn w:val="Normal"/>
    <w:uiPriority w:val="34"/>
    <w:qFormat/>
    <w:rsid w:val="004165AA"/>
    <w:pPr>
      <w:ind w:left="720"/>
    </w:pPr>
  </w:style>
  <w:style w:type="paragraph" w:styleId="BalloonText">
    <w:name w:val="Balloon Text"/>
    <w:basedOn w:val="Normal"/>
    <w:link w:val="BalloonTextChar"/>
    <w:semiHidden/>
    <w:unhideWhenUsed/>
    <w:rsid w:val="00303AC2"/>
    <w:rPr>
      <w:rFonts w:ascii="Segoe UI" w:hAnsi="Segoe UI" w:cs="Segoe UI"/>
      <w:sz w:val="18"/>
      <w:szCs w:val="18"/>
    </w:rPr>
  </w:style>
  <w:style w:type="character" w:customStyle="1" w:styleId="BalloonTextChar">
    <w:name w:val="Balloon Text Char"/>
    <w:basedOn w:val="DefaultParagraphFont"/>
    <w:link w:val="BalloonText"/>
    <w:semiHidden/>
    <w:rsid w:val="00303AC2"/>
    <w:rPr>
      <w:rFonts w:ascii="Segoe UI" w:hAnsi="Segoe UI" w:cs="Segoe UI"/>
      <w:sz w:val="18"/>
      <w:szCs w:val="18"/>
      <w:lang w:val="en-US" w:eastAsia="en-US"/>
    </w:rPr>
  </w:style>
  <w:style w:type="paragraph" w:styleId="Header">
    <w:name w:val="header"/>
    <w:basedOn w:val="Normal"/>
    <w:link w:val="HeaderChar"/>
    <w:unhideWhenUsed/>
    <w:rsid w:val="00CC7F5A"/>
    <w:pPr>
      <w:tabs>
        <w:tab w:val="center" w:pos="4513"/>
        <w:tab w:val="right" w:pos="9026"/>
      </w:tabs>
    </w:pPr>
  </w:style>
  <w:style w:type="character" w:customStyle="1" w:styleId="HeaderChar">
    <w:name w:val="Header Char"/>
    <w:basedOn w:val="DefaultParagraphFont"/>
    <w:link w:val="Header"/>
    <w:rsid w:val="00CC7F5A"/>
    <w:rPr>
      <w:sz w:val="24"/>
      <w:szCs w:val="24"/>
      <w:lang w:val="en-US" w:eastAsia="en-US"/>
    </w:rPr>
  </w:style>
  <w:style w:type="paragraph" w:styleId="Footer">
    <w:name w:val="footer"/>
    <w:basedOn w:val="Normal"/>
    <w:link w:val="FooterChar"/>
    <w:unhideWhenUsed/>
    <w:rsid w:val="00CC7F5A"/>
    <w:pPr>
      <w:tabs>
        <w:tab w:val="center" w:pos="4513"/>
        <w:tab w:val="right" w:pos="9026"/>
      </w:tabs>
    </w:pPr>
  </w:style>
  <w:style w:type="character" w:customStyle="1" w:styleId="FooterChar">
    <w:name w:val="Footer Char"/>
    <w:basedOn w:val="DefaultParagraphFont"/>
    <w:link w:val="Footer"/>
    <w:rsid w:val="00CC7F5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2.Evans@colegsirgar.ac.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en.edwards@derwen.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620E2E63.dotm</Template>
  <TotalTime>20</TotalTime>
  <Pages>3</Pages>
  <Words>860</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laura.jones</dc:creator>
  <cp:lastModifiedBy>Helen Edwards</cp:lastModifiedBy>
  <cp:revision>5</cp:revision>
  <cp:lastPrinted>2015-09-29T10:18:00Z</cp:lastPrinted>
  <dcterms:created xsi:type="dcterms:W3CDTF">2017-01-25T14:16:00Z</dcterms:created>
  <dcterms:modified xsi:type="dcterms:W3CDTF">2017-02-10T16:35:00Z</dcterms:modified>
</cp:coreProperties>
</file>